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E0E40D" w14:textId="206AB8C9" w:rsidR="001463C3" w:rsidRPr="002E568A" w:rsidRDefault="00F746F8" w:rsidP="002E568A">
      <w:pPr>
        <w:pStyle w:val="affc"/>
      </w:pPr>
      <w:r w:rsidRPr="002E568A">
        <w:t>Р</w:t>
      </w:r>
      <w:r w:rsidR="001463C3" w:rsidRPr="002E568A">
        <w:t>УКОВОДСТВО ПОЛЬЗОВАТЕЛЯ</w:t>
      </w:r>
    </w:p>
    <w:p w14:paraId="3786F48C" w14:textId="7DE262E9" w:rsidR="008C6EBC" w:rsidRPr="00575EC6" w:rsidRDefault="001463C3" w:rsidP="00575EC6">
      <w:pPr>
        <w:pStyle w:val="affc"/>
      </w:pPr>
      <w:r w:rsidRPr="00703118">
        <w:t>ПО</w:t>
      </w:r>
      <w:r w:rsidR="00245F2F" w:rsidRPr="00575EC6">
        <w:t xml:space="preserve"> формированию </w:t>
      </w:r>
      <w:r w:rsidR="00E307D1" w:rsidRPr="00E307D1">
        <w:t>Информации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</w:t>
      </w:r>
    </w:p>
    <w:p w14:paraId="171CDBEA" w14:textId="77777777" w:rsidR="00735151" w:rsidRDefault="001463C3" w:rsidP="00703118">
      <w:pPr>
        <w:pStyle w:val="affc"/>
      </w:pPr>
      <w:r w:rsidRPr="00703118">
        <w:t>в ГОСУДАРСТВЕННОЙ ИНТЕГР</w:t>
      </w:r>
      <w:r w:rsidR="00764F89" w:rsidRPr="00703118">
        <w:t>ИРОВАННОЙ ИНФОРМАЦИОННОЙ СИСТЕМе</w:t>
      </w:r>
      <w:r w:rsidRPr="00703118">
        <w:t xml:space="preserve"> УПРАВЛЕНИЯ ОБЩЕСТВЕННЫМИ ФИНАНСАМИ «ЭЛЕКТРОННЫЙ БЮДЖЕТ»</w:t>
      </w:r>
    </w:p>
    <w:p w14:paraId="33ADA10E" w14:textId="02D72E9B" w:rsidR="001463C3" w:rsidRPr="00703118" w:rsidRDefault="007B6846" w:rsidP="00703118">
      <w:pPr>
        <w:pStyle w:val="affc"/>
      </w:pPr>
      <w:r w:rsidRPr="00703118">
        <w:t xml:space="preserve">для </w:t>
      </w:r>
      <w:r w:rsidR="00245F2F">
        <w:rPr>
          <w:rFonts w:ascii="Times New Roman" w:hAnsi="Times New Roman"/>
        </w:rPr>
        <w:t xml:space="preserve">сотрудников финансовых органов </w:t>
      </w:r>
      <w:r w:rsidR="00E307D1" w:rsidRPr="00E307D1">
        <w:rPr>
          <w:rFonts w:ascii="Times New Roman" w:hAnsi="Times New Roman"/>
        </w:rPr>
        <w:t>муниципального образования</w:t>
      </w:r>
    </w:p>
    <w:p w14:paraId="270865BD" w14:textId="70F6F60D" w:rsidR="001463C3" w:rsidRPr="002607E6" w:rsidRDefault="007B6846" w:rsidP="009F4AAC">
      <w:pPr>
        <w:pStyle w:val="affa"/>
        <w:spacing w:before="5800"/>
      </w:pPr>
      <w:r w:rsidRPr="002607E6">
        <w:t>202</w:t>
      </w:r>
      <w:r w:rsidR="00A26D3B">
        <w:t>1</w:t>
      </w:r>
      <w:r w:rsidR="008560D2" w:rsidRPr="002607E6">
        <w:t>.01</w:t>
      </w:r>
      <w:r w:rsidR="001463C3" w:rsidRPr="002607E6">
        <w:br w:type="page"/>
      </w:r>
    </w:p>
    <w:p w14:paraId="3204BC07" w14:textId="77777777" w:rsidR="00E64C37" w:rsidRPr="00232334" w:rsidRDefault="00E64C37" w:rsidP="00E64C37">
      <w:pPr>
        <w:pStyle w:val="a6"/>
        <w:rPr>
          <w:bCs w:val="0"/>
          <w:szCs w:val="24"/>
        </w:rPr>
      </w:pPr>
      <w:r w:rsidRPr="00232334">
        <w:rPr>
          <w:szCs w:val="24"/>
        </w:rPr>
        <w:lastRenderedPageBreak/>
        <w:t>Содержание</w:t>
      </w:r>
    </w:p>
    <w:p w14:paraId="2CA408CE" w14:textId="50896368" w:rsidR="00BA1135" w:rsidRDefault="003D7411">
      <w:pPr>
        <w:pStyle w:val="1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84954747" w:history="1">
        <w:r w:rsidR="00BA1135" w:rsidRPr="009704A5">
          <w:rPr>
            <w:rStyle w:val="a7"/>
            <w:noProof/>
          </w:rPr>
          <w:t>Введение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_Toc84954747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6</w:t>
        </w:r>
        <w:r w:rsidR="00BA1135">
          <w:rPr>
            <w:noProof/>
            <w:webHidden/>
          </w:rPr>
          <w:fldChar w:fldCharType="end"/>
        </w:r>
      </w:hyperlink>
    </w:p>
    <w:p w14:paraId="2BF2834E" w14:textId="5DAF16FD" w:rsidR="00BA1135" w:rsidRDefault="00AD67DA">
      <w:pPr>
        <w:pStyle w:val="1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48" w:history="1">
        <w:r w:rsidR="00BA1135" w:rsidRPr="009704A5">
          <w:rPr>
            <w:rStyle w:val="a7"/>
            <w:noProof/>
          </w:rPr>
          <w:t>1 Условия, необходимые для формирования информации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 в государственной интегрированной информационной системе управления общественными финансами «Электронный бюджет»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_Toc84954748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8</w:t>
        </w:r>
        <w:r w:rsidR="00BA1135">
          <w:rPr>
            <w:noProof/>
            <w:webHidden/>
          </w:rPr>
          <w:fldChar w:fldCharType="end"/>
        </w:r>
      </w:hyperlink>
    </w:p>
    <w:p w14:paraId="11A41138" w14:textId="77DFDA58" w:rsidR="00BA1135" w:rsidRDefault="00AD67DA">
      <w:pPr>
        <w:pStyle w:val="1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49" w:history="1">
        <w:r w:rsidR="00BA1135" w:rsidRPr="009704A5">
          <w:rPr>
            <w:rStyle w:val="a7"/>
            <w:noProof/>
          </w:rPr>
          <w:t>2 Запуск Системы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_Toc84954749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15</w:t>
        </w:r>
        <w:r w:rsidR="00BA1135">
          <w:rPr>
            <w:noProof/>
            <w:webHidden/>
          </w:rPr>
          <w:fldChar w:fldCharType="end"/>
        </w:r>
      </w:hyperlink>
    </w:p>
    <w:p w14:paraId="5E354890" w14:textId="3CE99415" w:rsidR="00BA1135" w:rsidRDefault="00AD67DA">
      <w:pPr>
        <w:pStyle w:val="1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0" w:history="1">
        <w:r w:rsidR="00BA1135" w:rsidRPr="009704A5">
          <w:rPr>
            <w:rStyle w:val="a7"/>
            <w:noProof/>
          </w:rPr>
          <w:t>3 Формирование информации о субсидиях, в том числе грантах в форме субсидий, подлежащих представлению юридическим лицам, индивидуальным предпринимателям, а также физическим лицам – производителям товаров, работ услуг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_Toc84954750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18</w:t>
        </w:r>
        <w:r w:rsidR="00BA1135">
          <w:rPr>
            <w:noProof/>
            <w:webHidden/>
          </w:rPr>
          <w:fldChar w:fldCharType="end"/>
        </w:r>
      </w:hyperlink>
    </w:p>
    <w:p w14:paraId="3D2DB77F" w14:textId="52705BDB" w:rsidR="00BA1135" w:rsidRDefault="00AD67DA">
      <w:pPr>
        <w:pStyle w:val="21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1" w:history="1">
        <w:r w:rsidR="00BA1135" w:rsidRPr="009704A5">
          <w:rPr>
            <w:rStyle w:val="a7"/>
            <w:noProof/>
          </w:rPr>
          <w:t>3.1 Порядок формирования и предоставления информации о субсидиях для публикации на едином портале бюджетной системы Российской Федерации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_Toc84954751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18</w:t>
        </w:r>
        <w:r w:rsidR="00BA1135">
          <w:rPr>
            <w:noProof/>
            <w:webHidden/>
          </w:rPr>
          <w:fldChar w:fldCharType="end"/>
        </w:r>
      </w:hyperlink>
    </w:p>
    <w:p w14:paraId="1DE54E4B" w14:textId="6FCA7ECE" w:rsidR="00BA1135" w:rsidRDefault="00AD67DA">
      <w:pPr>
        <w:pStyle w:val="21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2" w:history="1">
        <w:r w:rsidR="00BA1135" w:rsidRPr="009704A5">
          <w:rPr>
            <w:rStyle w:val="a7"/>
            <w:noProof/>
          </w:rPr>
          <w:t>3.2 Формирование информации для размещения на ЕПБС (кроме федерального бюджета)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_Toc84954752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19</w:t>
        </w:r>
        <w:r w:rsidR="00BA1135">
          <w:rPr>
            <w:noProof/>
            <w:webHidden/>
          </w:rPr>
          <w:fldChar w:fldCharType="end"/>
        </w:r>
      </w:hyperlink>
    </w:p>
    <w:p w14:paraId="00F94DD8" w14:textId="4A6D1BB6" w:rsidR="00BA1135" w:rsidRDefault="00AD67DA">
      <w:pPr>
        <w:pStyle w:val="21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3" w:history="1">
        <w:r w:rsidR="00BA1135" w:rsidRPr="009704A5">
          <w:rPr>
            <w:rStyle w:val="a7"/>
            <w:noProof/>
          </w:rPr>
          <w:t>3.3 Заполнение области «Добавляемая (изменяемая) информация»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_Toc84954753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28</w:t>
        </w:r>
        <w:r w:rsidR="00BA1135">
          <w:rPr>
            <w:noProof/>
            <w:webHidden/>
          </w:rPr>
          <w:fldChar w:fldCharType="end"/>
        </w:r>
      </w:hyperlink>
    </w:p>
    <w:p w14:paraId="772C0C97" w14:textId="39C650F5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4" w:history="1">
        <w:r w:rsidR="00BA1135" w:rsidRPr="009704A5">
          <w:rPr>
            <w:rStyle w:val="a7"/>
            <w:noProof/>
          </w:rPr>
          <w:t>3.3.1 Заполнение области «Добавляемая (изменяемая) информация» вручную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_Toc84954754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28</w:t>
        </w:r>
        <w:r w:rsidR="00BA1135">
          <w:rPr>
            <w:noProof/>
            <w:webHidden/>
          </w:rPr>
          <w:fldChar w:fldCharType="end"/>
        </w:r>
      </w:hyperlink>
    </w:p>
    <w:p w14:paraId="6FEBF4BD" w14:textId="2CFF874A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5" w:history="1">
        <w:r w:rsidR="00BA1135" w:rsidRPr="009704A5">
          <w:rPr>
            <w:rStyle w:val="a7"/>
            <w:noProof/>
          </w:rPr>
          <w:t>3.3.2 Заполнение с помощью загрузки информации из файла с расширением *.</w:t>
        </w:r>
        <w:r w:rsidR="00BA1135" w:rsidRPr="009704A5">
          <w:rPr>
            <w:rStyle w:val="a7"/>
            <w:noProof/>
            <w:lang w:val="en-US"/>
          </w:rPr>
          <w:t>xml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_Toc84954755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33</w:t>
        </w:r>
        <w:r w:rsidR="00BA1135">
          <w:rPr>
            <w:noProof/>
            <w:webHidden/>
          </w:rPr>
          <w:fldChar w:fldCharType="end"/>
        </w:r>
      </w:hyperlink>
    </w:p>
    <w:p w14:paraId="4A18F404" w14:textId="19F87019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6" w:history="1">
        <w:r w:rsidR="00BA1135" w:rsidRPr="009704A5">
          <w:rPr>
            <w:rStyle w:val="a7"/>
            <w:noProof/>
          </w:rPr>
          <w:t>3.3.3 Заполнение с помощью загрузки информации из файла с расширением *.</w:t>
        </w:r>
        <w:r w:rsidR="00BA1135" w:rsidRPr="009704A5">
          <w:rPr>
            <w:rStyle w:val="a7"/>
            <w:noProof/>
            <w:lang w:val="en-US"/>
          </w:rPr>
          <w:t>xls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_Toc84954756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37</w:t>
        </w:r>
        <w:r w:rsidR="00BA1135">
          <w:rPr>
            <w:noProof/>
            <w:webHidden/>
          </w:rPr>
          <w:fldChar w:fldCharType="end"/>
        </w:r>
      </w:hyperlink>
    </w:p>
    <w:p w14:paraId="3A5612F2" w14:textId="02160769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7" w:history="1">
        <w:r w:rsidR="00BA1135" w:rsidRPr="009704A5">
          <w:rPr>
            <w:rStyle w:val="a7"/>
            <w:noProof/>
          </w:rPr>
          <w:t>3.3.4 Заполнение с помощью загрузки информации из набора информации 5.37 «Сводная бюджетная роспись бюджета и лимиты бюджетных обязательств»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_Toc84954757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42</w:t>
        </w:r>
        <w:r w:rsidR="00BA1135">
          <w:rPr>
            <w:noProof/>
            <w:webHidden/>
          </w:rPr>
          <w:fldChar w:fldCharType="end"/>
        </w:r>
      </w:hyperlink>
    </w:p>
    <w:p w14:paraId="1321B16C" w14:textId="3F971905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8" w:history="1">
        <w:r w:rsidR="00BA1135" w:rsidRPr="009704A5">
          <w:rPr>
            <w:rStyle w:val="a7"/>
            <w:noProof/>
          </w:rPr>
          <w:t>3.3.5 Добавление информации, опубликованной ранее на Едином портале бюджетной системы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_Toc84954758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46</w:t>
        </w:r>
        <w:r w:rsidR="00BA1135">
          <w:rPr>
            <w:noProof/>
            <w:webHidden/>
          </w:rPr>
          <w:fldChar w:fldCharType="end"/>
        </w:r>
      </w:hyperlink>
    </w:p>
    <w:p w14:paraId="0EA0381B" w14:textId="03E89F01" w:rsidR="00BA1135" w:rsidRDefault="00AD67DA">
      <w:pPr>
        <w:pStyle w:val="21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59" w:history="1">
        <w:r w:rsidR="00BA1135" w:rsidRPr="009704A5">
          <w:rPr>
            <w:rStyle w:val="a7"/>
            <w:noProof/>
          </w:rPr>
          <w:t>3.4 Выгрузка информации из области «Добавляемая (изменяемая) информация» в файл с расширением *.x</w:t>
        </w:r>
        <w:r w:rsidR="00BA1135" w:rsidRPr="009704A5">
          <w:rPr>
            <w:rStyle w:val="a7"/>
            <w:noProof/>
            <w:lang w:val="en-US"/>
          </w:rPr>
          <w:t>m</w:t>
        </w:r>
        <w:r w:rsidR="00BA1135" w:rsidRPr="009704A5">
          <w:rPr>
            <w:rStyle w:val="a7"/>
            <w:noProof/>
          </w:rPr>
          <w:t>l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_Toc84954759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50</w:t>
        </w:r>
        <w:r w:rsidR="00BA1135">
          <w:rPr>
            <w:noProof/>
            <w:webHidden/>
          </w:rPr>
          <w:fldChar w:fldCharType="end"/>
        </w:r>
      </w:hyperlink>
    </w:p>
    <w:p w14:paraId="33951C4E" w14:textId="731F3CEF" w:rsidR="00BA1135" w:rsidRDefault="00AD67DA">
      <w:pPr>
        <w:pStyle w:val="21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0" w:history="1">
        <w:r w:rsidR="00BA1135" w:rsidRPr="009704A5">
          <w:rPr>
            <w:rStyle w:val="a7"/>
            <w:noProof/>
          </w:rPr>
          <w:t>3.5 Выгрузка информации из области «Добавляемая (изменяемая) информация» в файл с расширением *.xl</w:t>
        </w:r>
        <w:r w:rsidR="00BA1135" w:rsidRPr="009704A5">
          <w:rPr>
            <w:rStyle w:val="a7"/>
            <w:noProof/>
            <w:lang w:val="en-US"/>
          </w:rPr>
          <w:t>s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_Toc84954760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51</w:t>
        </w:r>
        <w:r w:rsidR="00BA1135">
          <w:rPr>
            <w:noProof/>
            <w:webHidden/>
          </w:rPr>
          <w:fldChar w:fldCharType="end"/>
        </w:r>
      </w:hyperlink>
    </w:p>
    <w:p w14:paraId="7A6BB486" w14:textId="326448B3" w:rsidR="00BA1135" w:rsidRDefault="00AD67DA">
      <w:pPr>
        <w:pStyle w:val="21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1" w:history="1">
        <w:r w:rsidR="00BA1135" w:rsidRPr="009704A5">
          <w:rPr>
            <w:rStyle w:val="a7"/>
            <w:noProof/>
          </w:rPr>
          <w:t>3.6 Удаление строки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_Toc84954761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52</w:t>
        </w:r>
        <w:r w:rsidR="00BA1135">
          <w:rPr>
            <w:noProof/>
            <w:webHidden/>
          </w:rPr>
          <w:fldChar w:fldCharType="end"/>
        </w:r>
      </w:hyperlink>
    </w:p>
    <w:p w14:paraId="10F970DE" w14:textId="73FD6932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2" w:history="1">
        <w:r w:rsidR="00BA1135" w:rsidRPr="009704A5">
          <w:rPr>
            <w:rStyle w:val="a7"/>
            <w:noProof/>
          </w:rPr>
          <w:t>3.6.1 Массовое удаление строк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_Toc84954762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53</w:t>
        </w:r>
        <w:r w:rsidR="00BA1135">
          <w:rPr>
            <w:noProof/>
            <w:webHidden/>
          </w:rPr>
          <w:fldChar w:fldCharType="end"/>
        </w:r>
      </w:hyperlink>
    </w:p>
    <w:p w14:paraId="4C6BB59C" w14:textId="26AB6F6D" w:rsidR="00BA1135" w:rsidRDefault="00AD67DA">
      <w:pPr>
        <w:pStyle w:val="21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3" w:history="1">
        <w:r w:rsidR="00BA1135" w:rsidRPr="009704A5">
          <w:rPr>
            <w:rStyle w:val="a7"/>
            <w:noProof/>
          </w:rPr>
          <w:t>3.7 Завершение работы с подразделом «Формирование информации для размещения на ЕПБС (кроме федерального бюджета)»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_Toc84954763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56</w:t>
        </w:r>
        <w:r w:rsidR="00BA1135">
          <w:rPr>
            <w:noProof/>
            <w:webHidden/>
          </w:rPr>
          <w:fldChar w:fldCharType="end"/>
        </w:r>
      </w:hyperlink>
    </w:p>
    <w:p w14:paraId="5B230E04" w14:textId="2FA21C75" w:rsidR="00BA1135" w:rsidRDefault="00AD67DA">
      <w:pPr>
        <w:pStyle w:val="21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4" w:history="1">
        <w:r w:rsidR="00BA1135" w:rsidRPr="009704A5">
          <w:rPr>
            <w:rStyle w:val="a7"/>
            <w:noProof/>
          </w:rPr>
          <w:t>3.8 Внутреннее согласование набора информации 7.38 «Информация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услуг»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_Toc84954764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57</w:t>
        </w:r>
        <w:r w:rsidR="00BA1135">
          <w:rPr>
            <w:noProof/>
            <w:webHidden/>
          </w:rPr>
          <w:fldChar w:fldCharType="end"/>
        </w:r>
      </w:hyperlink>
    </w:p>
    <w:p w14:paraId="6ADDA251" w14:textId="4B7BA280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5" w:history="1">
        <w:r w:rsidR="00BA1135" w:rsidRPr="009704A5">
          <w:rPr>
            <w:rStyle w:val="a7"/>
            <w:noProof/>
          </w:rPr>
          <w:t>3.8.1 Формирование листа согласования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_Toc84954765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57</w:t>
        </w:r>
        <w:r w:rsidR="00BA1135">
          <w:rPr>
            <w:noProof/>
            <w:webHidden/>
          </w:rPr>
          <w:fldChar w:fldCharType="end"/>
        </w:r>
      </w:hyperlink>
    </w:p>
    <w:p w14:paraId="53A8E8B9" w14:textId="251066BE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6" w:history="1">
        <w:r w:rsidR="00BA1135" w:rsidRPr="009704A5">
          <w:rPr>
            <w:rStyle w:val="a7"/>
            <w:noProof/>
          </w:rPr>
          <w:t>3.8.2 Согласование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_Toc84954766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74</w:t>
        </w:r>
        <w:r w:rsidR="00BA1135">
          <w:rPr>
            <w:noProof/>
            <w:webHidden/>
          </w:rPr>
          <w:fldChar w:fldCharType="end"/>
        </w:r>
      </w:hyperlink>
    </w:p>
    <w:p w14:paraId="11F4DF3F" w14:textId="4AC4D74E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7" w:history="1">
        <w:r w:rsidR="00BA1135" w:rsidRPr="009704A5">
          <w:rPr>
            <w:rStyle w:val="a7"/>
            <w:noProof/>
          </w:rPr>
          <w:t>3.8.3 Утверждение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_Toc84954767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77</w:t>
        </w:r>
        <w:r w:rsidR="00BA1135">
          <w:rPr>
            <w:noProof/>
            <w:webHidden/>
          </w:rPr>
          <w:fldChar w:fldCharType="end"/>
        </w:r>
      </w:hyperlink>
    </w:p>
    <w:p w14:paraId="7A2525C9" w14:textId="13CAC146" w:rsidR="00BA1135" w:rsidRDefault="00AD67DA">
      <w:pPr>
        <w:pStyle w:val="3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8" w:history="1">
        <w:r w:rsidR="00BA1135" w:rsidRPr="009704A5">
          <w:rPr>
            <w:rStyle w:val="a7"/>
            <w:noProof/>
          </w:rPr>
          <w:t>3.8.4 Редактирование и повторное согласование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_Toc84954768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82</w:t>
        </w:r>
        <w:r w:rsidR="00BA1135">
          <w:rPr>
            <w:noProof/>
            <w:webHidden/>
          </w:rPr>
          <w:fldChar w:fldCharType="end"/>
        </w:r>
      </w:hyperlink>
    </w:p>
    <w:p w14:paraId="7E278F2B" w14:textId="3FC456C7" w:rsidR="00BA1135" w:rsidRDefault="00AD67DA">
      <w:pPr>
        <w:pStyle w:val="1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69" w:history="1">
        <w:r w:rsidR="00BA1135" w:rsidRPr="009704A5">
          <w:rPr>
            <w:rStyle w:val="a7"/>
            <w:noProof/>
          </w:rPr>
          <w:t>4 Описание ошибок системы, возникающих при формировании и согласовании информации о субсидиях, в том числе грантах в форме субсидий, подлежащих представлению юридическим лицам, индивидуальным предпринимателям, а также физическим лицам – производителям товаров, работ услуг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_Toc84954769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85</w:t>
        </w:r>
        <w:r w:rsidR="00BA1135">
          <w:rPr>
            <w:noProof/>
            <w:webHidden/>
          </w:rPr>
          <w:fldChar w:fldCharType="end"/>
        </w:r>
      </w:hyperlink>
    </w:p>
    <w:p w14:paraId="4EAC6E44" w14:textId="468532B0" w:rsidR="00BA1135" w:rsidRDefault="00AD67DA">
      <w:pPr>
        <w:pStyle w:val="12"/>
        <w:rPr>
          <w:rFonts w:asciiTheme="minorHAnsi" w:eastAsiaTheme="minorEastAsia" w:hAnsiTheme="minorHAnsi" w:cstheme="minorBidi"/>
          <w:noProof/>
          <w:sz w:val="24"/>
          <w:szCs w:val="24"/>
          <w:lang w:val="ru-FI" w:eastAsia="ru-RU"/>
        </w:rPr>
      </w:pPr>
      <w:hyperlink w:anchor="_Toc84954770" w:history="1">
        <w:r w:rsidR="00BA1135" w:rsidRPr="009704A5">
          <w:rPr>
            <w:rStyle w:val="a7"/>
            <w:noProof/>
          </w:rPr>
          <w:t>5 Формирование обращений в техническую поддержку</w:t>
        </w:r>
        <w:r w:rsidR="00BA1135">
          <w:rPr>
            <w:noProof/>
            <w:webHidden/>
          </w:rPr>
          <w:tab/>
        </w:r>
        <w:r w:rsidR="00BA1135">
          <w:rPr>
            <w:noProof/>
            <w:webHidden/>
          </w:rPr>
          <w:fldChar w:fldCharType="begin"/>
        </w:r>
        <w:r w:rsidR="00BA1135">
          <w:rPr>
            <w:noProof/>
            <w:webHidden/>
          </w:rPr>
          <w:instrText xml:space="preserve"> PAGEREF _Toc84954770 \h </w:instrText>
        </w:r>
        <w:r w:rsidR="00BA1135">
          <w:rPr>
            <w:noProof/>
            <w:webHidden/>
          </w:rPr>
        </w:r>
        <w:r w:rsidR="00BA1135">
          <w:rPr>
            <w:noProof/>
            <w:webHidden/>
          </w:rPr>
          <w:fldChar w:fldCharType="separate"/>
        </w:r>
        <w:r w:rsidR="00BA1135">
          <w:rPr>
            <w:noProof/>
            <w:webHidden/>
          </w:rPr>
          <w:t>86</w:t>
        </w:r>
        <w:r w:rsidR="00BA1135">
          <w:rPr>
            <w:noProof/>
            <w:webHidden/>
          </w:rPr>
          <w:fldChar w:fldCharType="end"/>
        </w:r>
      </w:hyperlink>
    </w:p>
    <w:p w14:paraId="46F54ADE" w14:textId="480EF41B" w:rsidR="00E64C37" w:rsidRDefault="003D7411" w:rsidP="00642BDF">
      <w:pPr>
        <w:pStyle w:val="aff7"/>
      </w:pPr>
      <w:r>
        <w:lastRenderedPageBreak/>
        <w:fldChar w:fldCharType="end"/>
      </w:r>
      <w:r w:rsidR="00642BDF">
        <w:t>перечень терминов и сокращений</w:t>
      </w:r>
    </w:p>
    <w:tbl>
      <w:tblPr>
        <w:tblStyle w:val="aff9"/>
        <w:tblW w:w="5000" w:type="pct"/>
        <w:tblLook w:val="0400" w:firstRow="0" w:lastRow="0" w:firstColumn="0" w:lastColumn="0" w:noHBand="0" w:noVBand="1"/>
      </w:tblPr>
      <w:tblGrid>
        <w:gridCol w:w="3091"/>
        <w:gridCol w:w="6537"/>
      </w:tblGrid>
      <w:tr w:rsidR="00642BDF" w14:paraId="0F804128" w14:textId="77777777" w:rsidTr="00D67138">
        <w:trPr>
          <w:tblHeader/>
        </w:trPr>
        <w:tc>
          <w:tcPr>
            <w:tcW w:w="1605" w:type="pct"/>
          </w:tcPr>
          <w:p w14:paraId="57645CEF" w14:textId="77777777" w:rsidR="00642BDF" w:rsidRDefault="00642BDF" w:rsidP="00642BDF">
            <w:pPr>
              <w:pStyle w:val="Header14"/>
            </w:pPr>
            <w:r>
              <w:t>Сокращение</w:t>
            </w:r>
          </w:p>
        </w:tc>
        <w:tc>
          <w:tcPr>
            <w:tcW w:w="3395" w:type="pct"/>
          </w:tcPr>
          <w:p w14:paraId="404E1B75" w14:textId="77777777" w:rsidR="00642BDF" w:rsidRDefault="00642BDF" w:rsidP="00642BDF">
            <w:pPr>
              <w:pStyle w:val="Header14"/>
            </w:pPr>
            <w:r>
              <w:t>Наименование</w:t>
            </w:r>
          </w:p>
        </w:tc>
      </w:tr>
      <w:tr w:rsidR="009C4D91" w14:paraId="7C78E830" w14:textId="77777777" w:rsidTr="005F5E27">
        <w:tc>
          <w:tcPr>
            <w:tcW w:w="1605" w:type="pct"/>
          </w:tcPr>
          <w:p w14:paraId="61179E89" w14:textId="77777777" w:rsidR="009C4D91" w:rsidRDefault="009C4D91" w:rsidP="009C4D91">
            <w:pPr>
              <w:pStyle w:val="TableGraf14L"/>
            </w:pPr>
            <w:r>
              <w:t>ЕПБС</w:t>
            </w:r>
          </w:p>
        </w:tc>
        <w:tc>
          <w:tcPr>
            <w:tcW w:w="3395" w:type="pct"/>
          </w:tcPr>
          <w:p w14:paraId="6229E667" w14:textId="77777777" w:rsidR="009C4D91" w:rsidRDefault="009C4D91" w:rsidP="009C4D91">
            <w:pPr>
              <w:pStyle w:val="TableGraf14L"/>
            </w:pPr>
            <w:r>
              <w:rPr>
                <w:bCs/>
              </w:rPr>
              <w:t>Единый портал</w:t>
            </w:r>
            <w:r w:rsidRPr="00116668">
              <w:rPr>
                <w:bCs/>
              </w:rPr>
              <w:t xml:space="preserve"> бюджетной системы Российской Федерации</w:t>
            </w:r>
          </w:p>
        </w:tc>
      </w:tr>
      <w:tr w:rsidR="009C4D91" w14:paraId="1979CDB8" w14:textId="77777777" w:rsidTr="005F5E27">
        <w:tc>
          <w:tcPr>
            <w:tcW w:w="1605" w:type="pct"/>
          </w:tcPr>
          <w:p w14:paraId="4570736C" w14:textId="77777777" w:rsidR="009C4D91" w:rsidRPr="00642BDF" w:rsidRDefault="009C4D91" w:rsidP="00642BDF">
            <w:pPr>
              <w:pStyle w:val="TableGraf14L"/>
            </w:pPr>
            <w:r w:rsidRPr="00642BDF">
              <w:t>Интернет-обозреватель</w:t>
            </w:r>
          </w:p>
        </w:tc>
        <w:tc>
          <w:tcPr>
            <w:tcW w:w="3395" w:type="pct"/>
          </w:tcPr>
          <w:p w14:paraId="0608C4FD" w14:textId="77777777" w:rsidR="009C4D91" w:rsidRPr="00642BDF" w:rsidRDefault="009C4D91" w:rsidP="004553B1">
            <w:pPr>
              <w:pStyle w:val="TableGraf14L"/>
            </w:pPr>
            <w:r w:rsidRPr="00642BDF">
              <w:t>Программное обеспечение для просмотра web-страниц в сети интернет: Google Chrome</w:t>
            </w:r>
            <w:r>
              <w:t>, Яндекс.Браузер</w:t>
            </w:r>
          </w:p>
        </w:tc>
      </w:tr>
      <w:tr w:rsidR="009C4D91" w14:paraId="1821509A" w14:textId="77777777" w:rsidTr="00B34C71">
        <w:tc>
          <w:tcPr>
            <w:tcW w:w="1605" w:type="pct"/>
          </w:tcPr>
          <w:p w14:paraId="70D5BAF9" w14:textId="77777777" w:rsidR="009C4D91" w:rsidRDefault="009C4D91" w:rsidP="00B34C71">
            <w:pPr>
              <w:pStyle w:val="TableGraf14L"/>
            </w:pPr>
            <w:r>
              <w:rPr>
                <w:bCs/>
              </w:rPr>
              <w:t>И</w:t>
            </w:r>
            <w:r w:rsidRPr="00116668">
              <w:rPr>
                <w:bCs/>
              </w:rPr>
              <w:t xml:space="preserve">нформация </w:t>
            </w:r>
            <w:r>
              <w:rPr>
                <w:bCs/>
              </w:rPr>
              <w:t>о</w:t>
            </w:r>
            <w:r w:rsidRPr="00116668">
              <w:rPr>
                <w:bCs/>
              </w:rPr>
              <w:t xml:space="preserve"> </w:t>
            </w:r>
            <w:r>
              <w:rPr>
                <w:bCs/>
              </w:rPr>
              <w:t>субсидиях</w:t>
            </w:r>
          </w:p>
        </w:tc>
        <w:tc>
          <w:tcPr>
            <w:tcW w:w="3395" w:type="pct"/>
          </w:tcPr>
          <w:p w14:paraId="5272C5F6" w14:textId="77777777" w:rsidR="009C4D91" w:rsidRDefault="009C4D91" w:rsidP="00B34C71">
            <w:pPr>
              <w:pStyle w:val="TableGraf14L"/>
            </w:pPr>
            <w:r w:rsidRPr="009B0A4F">
              <w:rPr>
                <w:bCs/>
              </w:rPr>
              <w:t>«</w:t>
            </w:r>
            <w:r w:rsidRPr="002B201E">
              <w:rPr>
                <w:bCs/>
              </w:rPr>
              <w:t>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</w:t>
            </w:r>
            <w:r w:rsidRPr="009B0A4F">
              <w:rPr>
                <w:bCs/>
              </w:rPr>
              <w:t>»</w:t>
            </w:r>
          </w:p>
        </w:tc>
      </w:tr>
      <w:tr w:rsidR="009C4D91" w14:paraId="404F2358" w14:textId="77777777" w:rsidTr="005F5E27">
        <w:tc>
          <w:tcPr>
            <w:tcW w:w="1605" w:type="pct"/>
          </w:tcPr>
          <w:p w14:paraId="511DDC71" w14:textId="752ABFD0" w:rsidR="009C4D91" w:rsidRDefault="009E402C" w:rsidP="00436983">
            <w:pPr>
              <w:pStyle w:val="TableGraf14L"/>
            </w:pPr>
            <w:r>
              <w:t>ГРБС</w:t>
            </w:r>
          </w:p>
        </w:tc>
        <w:tc>
          <w:tcPr>
            <w:tcW w:w="3395" w:type="pct"/>
          </w:tcPr>
          <w:p w14:paraId="019EB33F" w14:textId="567F07EF" w:rsidR="009C4D91" w:rsidRDefault="009E402C" w:rsidP="00436983">
            <w:pPr>
              <w:pStyle w:val="TableGraf14L"/>
            </w:pPr>
            <w:r>
              <w:t>Главный распорядитель бюджетных средств</w:t>
            </w:r>
          </w:p>
        </w:tc>
      </w:tr>
      <w:tr w:rsidR="009E402C" w14:paraId="045D2BAC" w14:textId="77777777" w:rsidTr="005F5E27">
        <w:tc>
          <w:tcPr>
            <w:tcW w:w="1605" w:type="pct"/>
          </w:tcPr>
          <w:p w14:paraId="22306DBE" w14:textId="7CEE0534" w:rsidR="009E402C" w:rsidRDefault="009E402C" w:rsidP="00642BDF">
            <w:pPr>
              <w:pStyle w:val="TableGraf14L"/>
            </w:pPr>
            <w:r>
              <w:t>СВР</w:t>
            </w:r>
          </w:p>
        </w:tc>
        <w:tc>
          <w:tcPr>
            <w:tcW w:w="3395" w:type="pct"/>
          </w:tcPr>
          <w:p w14:paraId="36EEDB3B" w14:textId="5A1A7694" w:rsidR="009E402C" w:rsidRDefault="009E402C" w:rsidP="00642BDF">
            <w:pPr>
              <w:pStyle w:val="TableGraf14L"/>
            </w:pPr>
            <w:r w:rsidRPr="00116668">
              <w:rPr>
                <w:bCs/>
              </w:rPr>
              <w:t>Реестр участников бюджетного процесса, а также юридических лиц, не являющихся участниками бюджетного процесса (Сводный реестр)</w:t>
            </w:r>
          </w:p>
        </w:tc>
      </w:tr>
      <w:tr w:rsidR="009C4D91" w14:paraId="2C1302EF" w14:textId="77777777" w:rsidTr="005F5E27">
        <w:tc>
          <w:tcPr>
            <w:tcW w:w="1605" w:type="pct"/>
          </w:tcPr>
          <w:p w14:paraId="370BCE4C" w14:textId="1A3D9007" w:rsidR="009C4D91" w:rsidRPr="00642BDF" w:rsidRDefault="009E402C" w:rsidP="00642BDF">
            <w:pPr>
              <w:pStyle w:val="TableGraf14L"/>
            </w:pPr>
            <w:r>
              <w:t>Рз/Пр</w:t>
            </w:r>
          </w:p>
        </w:tc>
        <w:tc>
          <w:tcPr>
            <w:tcW w:w="3395" w:type="pct"/>
          </w:tcPr>
          <w:p w14:paraId="5AF60B0E" w14:textId="3B717BC7" w:rsidR="009C4D91" w:rsidRPr="00642BDF" w:rsidRDefault="009E402C" w:rsidP="00642BDF">
            <w:pPr>
              <w:pStyle w:val="TableGraf14L"/>
            </w:pPr>
            <w:r>
              <w:t>Раздел/Подраздел</w:t>
            </w:r>
          </w:p>
        </w:tc>
      </w:tr>
      <w:tr w:rsidR="009E402C" w14:paraId="3AB08E01" w14:textId="77777777" w:rsidTr="005F5E27">
        <w:tc>
          <w:tcPr>
            <w:tcW w:w="1605" w:type="pct"/>
          </w:tcPr>
          <w:p w14:paraId="6D6FE8BD" w14:textId="022E9720" w:rsidR="009E402C" w:rsidRDefault="009E402C" w:rsidP="00642BDF">
            <w:pPr>
              <w:pStyle w:val="TableGraf14L"/>
            </w:pPr>
            <w:r>
              <w:t>КЦСР</w:t>
            </w:r>
          </w:p>
        </w:tc>
        <w:tc>
          <w:tcPr>
            <w:tcW w:w="3395" w:type="pct"/>
          </w:tcPr>
          <w:p w14:paraId="79408162" w14:textId="1A8F0775" w:rsidR="009E402C" w:rsidRDefault="009E402C" w:rsidP="00642BDF">
            <w:pPr>
              <w:pStyle w:val="TableGraf14L"/>
            </w:pPr>
            <w:r>
              <w:t>Код целевой статьи расходов</w:t>
            </w:r>
          </w:p>
        </w:tc>
      </w:tr>
      <w:tr w:rsidR="009E402C" w14:paraId="427658C2" w14:textId="77777777" w:rsidTr="005F5E27">
        <w:tc>
          <w:tcPr>
            <w:tcW w:w="1605" w:type="pct"/>
          </w:tcPr>
          <w:p w14:paraId="22448A84" w14:textId="05C8B55A" w:rsidR="009E402C" w:rsidRDefault="009E402C" w:rsidP="00642BDF">
            <w:pPr>
              <w:pStyle w:val="TableGraf14L"/>
            </w:pPr>
            <w:r>
              <w:t>КВР</w:t>
            </w:r>
          </w:p>
        </w:tc>
        <w:tc>
          <w:tcPr>
            <w:tcW w:w="3395" w:type="pct"/>
          </w:tcPr>
          <w:p w14:paraId="3A82AEBD" w14:textId="2C248027" w:rsidR="009E402C" w:rsidRDefault="009E402C" w:rsidP="00642BDF">
            <w:pPr>
              <w:pStyle w:val="TableGraf14L"/>
            </w:pPr>
            <w:r>
              <w:t>Код вида расходов</w:t>
            </w:r>
          </w:p>
        </w:tc>
      </w:tr>
      <w:tr w:rsidR="009C4D91" w14:paraId="681A2C0D" w14:textId="77777777" w:rsidTr="005F5E27">
        <w:tc>
          <w:tcPr>
            <w:tcW w:w="1605" w:type="pct"/>
          </w:tcPr>
          <w:p w14:paraId="2719522D" w14:textId="77777777" w:rsidR="009C4D91" w:rsidRPr="00642BDF" w:rsidRDefault="009C4D91" w:rsidP="00642BDF">
            <w:pPr>
              <w:pStyle w:val="TableGraf14L"/>
            </w:pPr>
            <w:r>
              <w:t>Система</w:t>
            </w:r>
          </w:p>
        </w:tc>
        <w:tc>
          <w:tcPr>
            <w:tcW w:w="3395" w:type="pct"/>
          </w:tcPr>
          <w:p w14:paraId="117246FE" w14:textId="77777777" w:rsidR="009C4D91" w:rsidRPr="00642BDF" w:rsidRDefault="009C4D91" w:rsidP="005D7709">
            <w:pPr>
              <w:pStyle w:val="TableGraf14L"/>
            </w:pPr>
            <w:r>
              <w:t>П</w:t>
            </w:r>
            <w:r w:rsidRPr="005872E4">
              <w:t>одсистем</w:t>
            </w:r>
            <w:r>
              <w:t>а</w:t>
            </w:r>
            <w:r w:rsidRPr="005872E4">
              <w:t xml:space="preserve"> бюджетного планирования государственной интегрированной информационной системы управления общественными финансами «Электронный бюджет»</w:t>
            </w:r>
          </w:p>
        </w:tc>
      </w:tr>
      <w:tr w:rsidR="009C4D91" w14:paraId="6D64D841" w14:textId="77777777" w:rsidTr="005F5E27">
        <w:tc>
          <w:tcPr>
            <w:tcW w:w="1605" w:type="pct"/>
          </w:tcPr>
          <w:p w14:paraId="47FB3C67" w14:textId="0FFA63B8" w:rsidR="009C4D91" w:rsidRDefault="009C4D91" w:rsidP="009C4D91">
            <w:pPr>
              <w:pStyle w:val="TableGraf14L"/>
            </w:pPr>
            <w:r w:rsidRPr="00116668">
              <w:rPr>
                <w:bCs/>
              </w:rPr>
              <w:t xml:space="preserve">ФО </w:t>
            </w:r>
            <w:r w:rsidR="00D67138">
              <w:rPr>
                <w:bCs/>
              </w:rPr>
              <w:t>МО</w:t>
            </w:r>
          </w:p>
        </w:tc>
        <w:tc>
          <w:tcPr>
            <w:tcW w:w="3395" w:type="pct"/>
          </w:tcPr>
          <w:p w14:paraId="0C4926DE" w14:textId="3C28C6F3" w:rsidR="009C4D91" w:rsidRDefault="009C4D91" w:rsidP="00D67138">
            <w:pPr>
              <w:pStyle w:val="TableGraf14L"/>
            </w:pPr>
            <w:r>
              <w:rPr>
                <w:bCs/>
              </w:rPr>
              <w:t xml:space="preserve">Финансовый орган субъекта </w:t>
            </w:r>
            <w:r w:rsidR="00D67138">
              <w:rPr>
                <w:bCs/>
              </w:rPr>
              <w:t>муниципального образования</w:t>
            </w:r>
          </w:p>
        </w:tc>
      </w:tr>
      <w:tr w:rsidR="009C4D91" w14:paraId="1E71EB4C" w14:textId="77777777" w:rsidTr="005F5E27">
        <w:tc>
          <w:tcPr>
            <w:tcW w:w="1605" w:type="pct"/>
          </w:tcPr>
          <w:p w14:paraId="50C92C00" w14:textId="77777777" w:rsidR="009C4D91" w:rsidRDefault="009C4D91" w:rsidP="00642BDF">
            <w:pPr>
              <w:pStyle w:val="TableGraf14L"/>
            </w:pPr>
            <w:r>
              <w:t>ЭП</w:t>
            </w:r>
          </w:p>
        </w:tc>
        <w:tc>
          <w:tcPr>
            <w:tcW w:w="3395" w:type="pct"/>
          </w:tcPr>
          <w:p w14:paraId="50A9D58A" w14:textId="77777777" w:rsidR="009C4D91" w:rsidRDefault="009C4D91" w:rsidP="005D7709">
            <w:pPr>
              <w:pStyle w:val="TableGraf14L"/>
            </w:pPr>
            <w:r>
              <w:t>Электронная подпись</w:t>
            </w:r>
          </w:p>
        </w:tc>
      </w:tr>
      <w:tr w:rsidR="00753676" w14:paraId="0415CFD8" w14:textId="77777777" w:rsidTr="005F5E27">
        <w:tc>
          <w:tcPr>
            <w:tcW w:w="1605" w:type="pct"/>
          </w:tcPr>
          <w:p w14:paraId="3DC63D93" w14:textId="52FB47A8" w:rsidR="00753676" w:rsidRDefault="00503609" w:rsidP="00642BDF">
            <w:pPr>
              <w:pStyle w:val="TableGraf14L"/>
            </w:pPr>
            <w:bookmarkStart w:id="0" w:name="_Toc535591207"/>
            <w:r>
              <w:lastRenderedPageBreak/>
              <w:t xml:space="preserve">Набор информации </w:t>
            </w:r>
            <w:r w:rsidR="00753676">
              <w:t>5.37</w:t>
            </w:r>
          </w:p>
        </w:tc>
        <w:tc>
          <w:tcPr>
            <w:tcW w:w="3395" w:type="pct"/>
          </w:tcPr>
          <w:p w14:paraId="7935128E" w14:textId="00F7F0B1" w:rsidR="00753676" w:rsidRPr="00753676" w:rsidRDefault="00753676" w:rsidP="005D7709">
            <w:pPr>
              <w:pStyle w:val="TableGraf14L"/>
              <w:rPr>
                <w:bCs/>
              </w:rPr>
            </w:pPr>
            <w:r w:rsidRPr="00753676">
              <w:rPr>
                <w:bCs/>
                <w:snapToGrid w:val="0"/>
              </w:rPr>
              <w:t>«Сводная бюджетная роспись бюджета и лимиты бюджетных обязательств»</w:t>
            </w:r>
          </w:p>
        </w:tc>
      </w:tr>
    </w:tbl>
    <w:p w14:paraId="5C47C940" w14:textId="77777777" w:rsidR="008560D2" w:rsidRPr="00232334" w:rsidRDefault="008560D2" w:rsidP="008560D2">
      <w:pPr>
        <w:pStyle w:val="10"/>
        <w:numPr>
          <w:ilvl w:val="0"/>
          <w:numId w:val="0"/>
        </w:numPr>
      </w:pPr>
      <w:bookmarkStart w:id="1" w:name="_Toc84954747"/>
      <w:r w:rsidRPr="00232334">
        <w:lastRenderedPageBreak/>
        <w:t>Введение</w:t>
      </w:r>
      <w:bookmarkEnd w:id="1"/>
    </w:p>
    <w:p w14:paraId="6E1227BC" w14:textId="5DCE54FC" w:rsidR="002B201E" w:rsidRPr="002B201E" w:rsidRDefault="002B201E" w:rsidP="00B34C71">
      <w:pPr>
        <w:pStyle w:val="ad"/>
      </w:pPr>
      <w:r w:rsidRPr="00116668">
        <w:t>Правила формирования и предоставления информации для обработки и публикации на едином портале определены в главе III Порядка размещения и предоставления информации на едином портале бюджетной системы Российской Федерации</w:t>
      </w:r>
      <w:r>
        <w:t xml:space="preserve"> (далее – ЕПБС)</w:t>
      </w:r>
      <w:r w:rsidRPr="00116668">
        <w:t>, утвержденного приказом Мин</w:t>
      </w:r>
      <w:r>
        <w:t>истерства Финансов Российской Федерации</w:t>
      </w:r>
      <w:r w:rsidRPr="00116668">
        <w:t xml:space="preserve"> от 28.12.2016 </w:t>
      </w:r>
      <w:bookmarkStart w:id="2" w:name="OLE_LINK1"/>
      <w:bookmarkStart w:id="3" w:name="OLE_LINK2"/>
      <w:r w:rsidRPr="00116668">
        <w:t>№</w:t>
      </w:r>
      <w:r>
        <w:t> </w:t>
      </w:r>
      <w:r w:rsidRPr="00116668">
        <w:t xml:space="preserve">243н </w:t>
      </w:r>
      <w:bookmarkEnd w:id="2"/>
      <w:bookmarkEnd w:id="3"/>
      <w:r>
        <w:t>«</w:t>
      </w:r>
      <w:r w:rsidRPr="00116668">
        <w:t>О составе и порядке размещения и предоставления информации на едином портале бюджетной системы Российской Федерации</w:t>
      </w:r>
      <w:r>
        <w:t>»</w:t>
      </w:r>
      <w:r w:rsidRPr="00116668">
        <w:t xml:space="preserve"> (далее – Порядок</w:t>
      </w:r>
      <w:r w:rsidRPr="002B201E">
        <w:t>)</w:t>
      </w:r>
      <w:r w:rsidRPr="00116668">
        <w:t>.</w:t>
      </w:r>
    </w:p>
    <w:p w14:paraId="498B3DF3" w14:textId="77777777" w:rsidR="002B201E" w:rsidRPr="00116668" w:rsidRDefault="002B201E" w:rsidP="00B34C71">
      <w:pPr>
        <w:pStyle w:val="ad"/>
      </w:pPr>
      <w:r w:rsidRPr="00116668">
        <w:t>Перечень информации, формируемой и предоставляемой для размещения на едином портале</w:t>
      </w:r>
      <w:r>
        <w:t xml:space="preserve"> бюджетной системы Российской Федерации</w:t>
      </w:r>
      <w:r w:rsidRPr="00116668">
        <w:t xml:space="preserve"> с указанием участников системы </w:t>
      </w:r>
      <w:r>
        <w:t>«</w:t>
      </w:r>
      <w:r w:rsidRPr="00116668">
        <w:t>Электронный бюджет</w:t>
      </w:r>
      <w:r>
        <w:t>»</w:t>
      </w:r>
      <w:r w:rsidRPr="00116668">
        <w:t>, ответственных за формирование, обработку и публикацию указанной информации, способов и сроков формирования, сроков и форм публикации указанной информации, приведен в приложении к Порядку.</w:t>
      </w:r>
    </w:p>
    <w:p w14:paraId="7DD4676B" w14:textId="2809A218" w:rsidR="002B201E" w:rsidRDefault="002B201E" w:rsidP="00B34C71">
      <w:pPr>
        <w:pStyle w:val="ad"/>
      </w:pPr>
      <w:r w:rsidRPr="009B0A4F">
        <w:t>Набор информации 7.</w:t>
      </w:r>
      <w:r>
        <w:t>38</w:t>
      </w:r>
      <w:r w:rsidRPr="009B0A4F">
        <w:t xml:space="preserve"> «</w:t>
      </w:r>
      <w:r w:rsidRPr="002B201E">
        <w:t>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</w:t>
      </w:r>
      <w:r w:rsidRPr="009B0A4F">
        <w:t xml:space="preserve">» </w:t>
      </w:r>
      <w:r>
        <w:t xml:space="preserve">(далее – </w:t>
      </w:r>
      <w:r w:rsidRPr="00116668">
        <w:t xml:space="preserve">информация </w:t>
      </w:r>
      <w:r>
        <w:t>о</w:t>
      </w:r>
      <w:r w:rsidRPr="00116668">
        <w:t xml:space="preserve"> </w:t>
      </w:r>
      <w:r>
        <w:t xml:space="preserve">субсидиях) </w:t>
      </w:r>
      <w:r w:rsidRPr="00116668">
        <w:t xml:space="preserve">формируется на соответствующий финансовый год, первый и второй год планового периода, если иное не установлено законодательством Российской Федерации, </w:t>
      </w:r>
      <w:r w:rsidR="00984AE5">
        <w:t>муниципального образования</w:t>
      </w:r>
      <w:r w:rsidRPr="00116668">
        <w:t xml:space="preserve"> Российской Федерации.</w:t>
      </w:r>
    </w:p>
    <w:p w14:paraId="58907366" w14:textId="149C4B83" w:rsidR="002B201E" w:rsidRPr="009B0A4F" w:rsidRDefault="002B201E" w:rsidP="00B34C71">
      <w:pPr>
        <w:pStyle w:val="ad"/>
      </w:pPr>
      <w:r>
        <w:t xml:space="preserve">Финансовый орган </w:t>
      </w:r>
      <w:r w:rsidR="00D67138">
        <w:t>муниципального образования</w:t>
      </w:r>
      <w:r>
        <w:t xml:space="preserve"> (далее – </w:t>
      </w:r>
      <w:r w:rsidR="00932F7B">
        <w:t xml:space="preserve">ФО </w:t>
      </w:r>
      <w:r w:rsidR="00D67138">
        <w:t>МО</w:t>
      </w:r>
      <w:r w:rsidR="006D6C4F">
        <w:t>)</w:t>
      </w:r>
      <w:r w:rsidRPr="00116668">
        <w:t xml:space="preserve"> обеспечивает формирование и предоставление для обработки и публикации на ЕПБС информации </w:t>
      </w:r>
      <w:r>
        <w:t>о</w:t>
      </w:r>
      <w:r w:rsidRPr="00116668">
        <w:t xml:space="preserve"> </w:t>
      </w:r>
      <w:r w:rsidR="006E79C0">
        <w:t>субсидиях</w:t>
      </w:r>
      <w:r w:rsidRPr="00116668">
        <w:t xml:space="preserve"> в</w:t>
      </w:r>
      <w:r w:rsidR="006D6C4F">
        <w:t xml:space="preserve"> </w:t>
      </w:r>
      <w:r w:rsidR="006D6C4F" w:rsidRPr="006D6C4F">
        <w:t>срок, указанный в правилах (порядке) предоставления субсидии, в том числе грантов в форме субсидии</w:t>
      </w:r>
      <w:r w:rsidR="006D6C4F" w:rsidRPr="00116668">
        <w:t xml:space="preserve"> </w:t>
      </w:r>
      <w:r w:rsidRPr="00116668">
        <w:t>(на основании Порядка).</w:t>
      </w:r>
    </w:p>
    <w:p w14:paraId="78CD47A4" w14:textId="7F6518C0" w:rsidR="00984AE5" w:rsidRDefault="002B201E" w:rsidP="00984AE5">
      <w:pPr>
        <w:pStyle w:val="ad"/>
        <w:rPr>
          <w:rStyle w:val="a7"/>
          <w:bCs/>
        </w:rPr>
      </w:pPr>
      <w:r w:rsidRPr="00316F02">
        <w:rPr>
          <w:b/>
        </w:rPr>
        <w:t>Важно!</w:t>
      </w:r>
      <w:r>
        <w:t xml:space="preserve"> Перед формированием информации </w:t>
      </w:r>
      <w:r w:rsidRPr="00B34C71">
        <w:t>необходимо</w:t>
      </w:r>
      <w:r>
        <w:t xml:space="preserve"> ознакомиться с методическими рекомендациями по заполнению </w:t>
      </w:r>
      <w:r w:rsidRPr="00116668">
        <w:t>информации</w:t>
      </w:r>
      <w:r>
        <w:t xml:space="preserve">, которые опубликованы на сайте Министерства финансов Российской Федерации в </w:t>
      </w:r>
      <w:r>
        <w:lastRenderedPageBreak/>
        <w:t>разделе «Деятельность» – «Электронный бюджет» – «Единый портал бюджетной системы Российской Федерации» – «</w:t>
      </w:r>
      <w:r w:rsidRPr="00B34C71">
        <w:t>Методические</w:t>
      </w:r>
      <w:r w:rsidRPr="00564369">
        <w:t xml:space="preserve"> рекомендации для субъектов Российской Федерации по порядку публикации информации на едином портале бюджетной </w:t>
      </w:r>
      <w:r>
        <w:br/>
      </w:r>
      <w:r w:rsidRPr="00564369">
        <w:t>системы Российской Федерации</w:t>
      </w:r>
      <w:r>
        <w:t xml:space="preserve">» или </w:t>
      </w:r>
      <w:r w:rsidRPr="00564369">
        <w:t>по</w:t>
      </w:r>
      <w:r>
        <w:t xml:space="preserve"> </w:t>
      </w:r>
      <w:r w:rsidRPr="00564369">
        <w:t>ссылке</w:t>
      </w:r>
      <w:r>
        <w:t xml:space="preserve"> </w:t>
      </w:r>
      <w:hyperlink r:id="rId8" w:history="1">
        <w:r w:rsidR="00984AE5" w:rsidRPr="00563E04">
          <w:rPr>
            <w:rStyle w:val="a7"/>
          </w:rPr>
          <w:t>https://minfin.gov.ru/ru/perfomance/ebudget/epbs_test/method_mun/</w:t>
        </w:r>
      </w:hyperlink>
      <w:r w:rsidR="00984AE5">
        <w:t>.</w:t>
      </w:r>
    </w:p>
    <w:p w14:paraId="01F3A114" w14:textId="76424C58" w:rsidR="00DE7212" w:rsidRDefault="00DE7212" w:rsidP="00B34C71">
      <w:pPr>
        <w:pStyle w:val="ad"/>
      </w:pPr>
    </w:p>
    <w:p w14:paraId="62EEAC70" w14:textId="77777777" w:rsidR="004720E5" w:rsidRDefault="004720E5" w:rsidP="00B34C71">
      <w:pPr>
        <w:pStyle w:val="ad"/>
        <w:sectPr w:rsidR="004720E5" w:rsidSect="009F4AAC">
          <w:headerReference w:type="default" r:id="rId9"/>
          <w:pgSz w:w="11906" w:h="16838"/>
          <w:pgMar w:top="1134" w:right="1134" w:bottom="1134" w:left="1134" w:header="709" w:footer="709" w:gutter="0"/>
          <w:cols w:space="708"/>
          <w:titlePg/>
          <w:docGrid w:linePitch="381"/>
        </w:sectPr>
      </w:pPr>
    </w:p>
    <w:p w14:paraId="76D6EA5B" w14:textId="18E9C2E9" w:rsidR="006E79C0" w:rsidRPr="00717A16" w:rsidRDefault="006E79C0" w:rsidP="006E79C0">
      <w:pPr>
        <w:pStyle w:val="10"/>
      </w:pPr>
      <w:bookmarkStart w:id="4" w:name="_Toc65836838"/>
      <w:bookmarkStart w:id="5" w:name="_Toc67401522"/>
      <w:bookmarkStart w:id="6" w:name="_Toc68018644"/>
      <w:bookmarkStart w:id="7" w:name="_Toc72328494"/>
      <w:bookmarkStart w:id="8" w:name="_Toc84954748"/>
      <w:r w:rsidRPr="00717A16">
        <w:rPr>
          <w:rFonts w:hint="eastAsia"/>
        </w:rPr>
        <w:lastRenderedPageBreak/>
        <w:t>Условия</w:t>
      </w:r>
      <w:r w:rsidRPr="00717A16">
        <w:t xml:space="preserve">, </w:t>
      </w:r>
      <w:r w:rsidRPr="00717A16">
        <w:rPr>
          <w:rFonts w:hint="eastAsia"/>
        </w:rPr>
        <w:t>необходимые</w:t>
      </w:r>
      <w:r w:rsidRPr="00717A16">
        <w:t xml:space="preserve"> </w:t>
      </w:r>
      <w:r w:rsidRPr="00717A16">
        <w:rPr>
          <w:rFonts w:hint="eastAsia"/>
        </w:rPr>
        <w:t>для</w:t>
      </w:r>
      <w:r w:rsidRPr="00717A16">
        <w:t xml:space="preserve"> </w:t>
      </w:r>
      <w:r w:rsidRPr="00717A16">
        <w:rPr>
          <w:rFonts w:hint="eastAsia"/>
        </w:rPr>
        <w:t>формирования</w:t>
      </w:r>
      <w:r w:rsidRPr="00717A16">
        <w:t xml:space="preserve"> </w:t>
      </w:r>
      <w:r w:rsidRPr="00717A16">
        <w:rPr>
          <w:rFonts w:hint="eastAsia"/>
        </w:rPr>
        <w:t>информации</w:t>
      </w:r>
      <w:r w:rsidRPr="00717A16">
        <w:t xml:space="preserve"> </w:t>
      </w:r>
      <w:r w:rsidRPr="00717A16">
        <w:rPr>
          <w:rFonts w:hint="eastAsia"/>
        </w:rPr>
        <w:t>о</w:t>
      </w:r>
      <w:r>
        <w:t xml:space="preserve"> </w:t>
      </w:r>
      <w:r w:rsidRPr="00575EC6">
        <w:rPr>
          <w:szCs w:val="28"/>
        </w:rPr>
        <w:t>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</w:t>
      </w:r>
      <w:r w:rsidRPr="00717A16">
        <w:t xml:space="preserve"> </w:t>
      </w:r>
      <w:r w:rsidRPr="00717A16">
        <w:rPr>
          <w:rFonts w:hint="eastAsia"/>
        </w:rPr>
        <w:t>в</w:t>
      </w:r>
      <w:r w:rsidRPr="00717A16">
        <w:t xml:space="preserve"> </w:t>
      </w:r>
      <w:bookmarkEnd w:id="4"/>
      <w:bookmarkEnd w:id="5"/>
      <w:r w:rsidRPr="00717A16">
        <w:rPr>
          <w:rFonts w:hint="eastAsia"/>
        </w:rPr>
        <w:t>государственной</w:t>
      </w:r>
      <w:r w:rsidRPr="00717A16">
        <w:t xml:space="preserve"> </w:t>
      </w:r>
      <w:r w:rsidRPr="00717A16">
        <w:rPr>
          <w:rFonts w:hint="eastAsia"/>
        </w:rPr>
        <w:t>интегрированной</w:t>
      </w:r>
      <w:r w:rsidRPr="00717A16">
        <w:t xml:space="preserve"> </w:t>
      </w:r>
      <w:r w:rsidRPr="00717A16">
        <w:rPr>
          <w:rFonts w:hint="eastAsia"/>
        </w:rPr>
        <w:t>информационной</w:t>
      </w:r>
      <w:r w:rsidRPr="00717A16">
        <w:t xml:space="preserve"> </w:t>
      </w:r>
      <w:r w:rsidRPr="00717A16">
        <w:rPr>
          <w:rFonts w:hint="eastAsia"/>
        </w:rPr>
        <w:t>системе</w:t>
      </w:r>
      <w:r w:rsidRPr="00717A16">
        <w:t xml:space="preserve"> </w:t>
      </w:r>
      <w:r w:rsidRPr="00717A16">
        <w:rPr>
          <w:rFonts w:hint="eastAsia"/>
        </w:rPr>
        <w:t>управления</w:t>
      </w:r>
      <w:r w:rsidRPr="00717A16">
        <w:t xml:space="preserve"> </w:t>
      </w:r>
      <w:r w:rsidRPr="00717A16">
        <w:rPr>
          <w:rFonts w:hint="eastAsia"/>
        </w:rPr>
        <w:t>общественными</w:t>
      </w:r>
      <w:r w:rsidRPr="00717A16">
        <w:t xml:space="preserve"> </w:t>
      </w:r>
      <w:r w:rsidRPr="00717A16">
        <w:rPr>
          <w:rFonts w:hint="eastAsia"/>
        </w:rPr>
        <w:t>финансами</w:t>
      </w:r>
      <w:r w:rsidRPr="00717A16">
        <w:t xml:space="preserve"> </w:t>
      </w:r>
      <w:r w:rsidRPr="00717A16">
        <w:rPr>
          <w:rFonts w:hint="eastAsia"/>
        </w:rPr>
        <w:t>«Электронный</w:t>
      </w:r>
      <w:r w:rsidRPr="00717A16">
        <w:t xml:space="preserve"> </w:t>
      </w:r>
      <w:r w:rsidRPr="00717A16">
        <w:rPr>
          <w:rFonts w:hint="eastAsia"/>
        </w:rPr>
        <w:t>бюджет»</w:t>
      </w:r>
      <w:bookmarkEnd w:id="6"/>
      <w:bookmarkEnd w:id="7"/>
      <w:bookmarkEnd w:id="8"/>
    </w:p>
    <w:p w14:paraId="2DE99FDE" w14:textId="551AFA7A" w:rsidR="006E79C0" w:rsidRPr="00427A2B" w:rsidRDefault="006E79C0" w:rsidP="006E79C0">
      <w:pPr>
        <w:pStyle w:val="ad"/>
        <w:rPr>
          <w:bCs/>
        </w:rPr>
      </w:pPr>
      <w:r w:rsidRPr="00427A2B">
        <w:rPr>
          <w:bCs/>
        </w:rPr>
        <w:t xml:space="preserve">Для формирования </w:t>
      </w:r>
      <w:r w:rsidR="007A2B92">
        <w:t>информации о субсидиях</w:t>
      </w:r>
      <w:r w:rsidR="007A2B92" w:rsidRPr="00A506C7">
        <w:t xml:space="preserve"> </w:t>
      </w:r>
      <w:r w:rsidRPr="00427A2B">
        <w:rPr>
          <w:bCs/>
        </w:rPr>
        <w:t xml:space="preserve">в </w:t>
      </w:r>
      <w:r w:rsidRPr="00427A2B">
        <w:t>государственной интегрированной информационной системе управления общественными финансами «Электронный бюджет» (далее – С</w:t>
      </w:r>
      <w:r w:rsidRPr="00427A2B">
        <w:rPr>
          <w:bCs/>
        </w:rPr>
        <w:t>истема) необходимо:</w:t>
      </w:r>
    </w:p>
    <w:p w14:paraId="76A6E1EF" w14:textId="4C590DD4" w:rsidR="006E79C0" w:rsidRPr="00427A2B" w:rsidRDefault="00E70F75" w:rsidP="00E70F75">
      <w:pPr>
        <w:pStyle w:val="-"/>
      </w:pPr>
      <w:r>
        <w:t>п</w:t>
      </w:r>
      <w:r w:rsidR="006E79C0" w:rsidRPr="00427A2B">
        <w:t>редварительно заполнить справочники,</w:t>
      </w:r>
      <w:r w:rsidR="006E79C0">
        <w:t xml:space="preserve"> представленные в таблице (</w:t>
      </w:r>
      <w:r w:rsidR="006E79C0">
        <w:fldChar w:fldCharType="begin"/>
      </w:r>
      <w:r w:rsidR="006E79C0">
        <w:instrText xml:space="preserve"> REF _Ref72139404 \h </w:instrText>
      </w:r>
      <w:r w:rsidR="006E79C0">
        <w:fldChar w:fldCharType="separate"/>
      </w:r>
      <w:r w:rsidR="000B73D5">
        <w:t>Таблица </w:t>
      </w:r>
      <w:r w:rsidR="000B73D5">
        <w:rPr>
          <w:noProof/>
        </w:rPr>
        <w:t>1</w:t>
      </w:r>
      <w:r w:rsidR="006E79C0">
        <w:fldChar w:fldCharType="end"/>
      </w:r>
      <w:r w:rsidR="006E79C0">
        <w:t>)</w:t>
      </w:r>
      <w:r w:rsidR="006E79C0" w:rsidRPr="00427A2B">
        <w:t>:</w:t>
      </w:r>
    </w:p>
    <w:p w14:paraId="7B36894E" w14:textId="230925E8" w:rsidR="006E79C0" w:rsidRDefault="006E79C0" w:rsidP="006E79C0">
      <w:pPr>
        <w:pStyle w:val="TableName"/>
      </w:pPr>
      <w:bookmarkStart w:id="9" w:name="_Ref72139404"/>
      <w:r>
        <w:t>Таблица </w:t>
      </w:r>
      <w:fldSimple w:instr=" SEQ Таблица \* ARABIC ">
        <w:r w:rsidR="000B73D5">
          <w:rPr>
            <w:noProof/>
          </w:rPr>
          <w:t>1</w:t>
        </w:r>
      </w:fldSimple>
      <w:bookmarkEnd w:id="9"/>
      <w:r>
        <w:t>. Перечень справочников</w:t>
      </w:r>
    </w:p>
    <w:tbl>
      <w:tblPr>
        <w:tblStyle w:val="aff9"/>
        <w:tblW w:w="5000" w:type="pct"/>
        <w:tblLook w:val="04A0" w:firstRow="1" w:lastRow="0" w:firstColumn="1" w:lastColumn="0" w:noHBand="0" w:noVBand="1"/>
      </w:tblPr>
      <w:tblGrid>
        <w:gridCol w:w="848"/>
        <w:gridCol w:w="3174"/>
        <w:gridCol w:w="2877"/>
        <w:gridCol w:w="2734"/>
        <w:gridCol w:w="2475"/>
        <w:gridCol w:w="2452"/>
      </w:tblGrid>
      <w:tr w:rsidR="00432EDF" w14:paraId="20765D09" w14:textId="77777777" w:rsidTr="00B30C47">
        <w:trPr>
          <w:trHeight w:val="20"/>
          <w:tblHeader/>
        </w:trPr>
        <w:tc>
          <w:tcPr>
            <w:tcW w:w="291" w:type="pct"/>
            <w:vAlign w:val="center"/>
          </w:tcPr>
          <w:p w14:paraId="763E5C5C" w14:textId="77777777" w:rsidR="006E79C0" w:rsidRDefault="006E79C0" w:rsidP="00432EDF">
            <w:pPr>
              <w:pStyle w:val="Header14"/>
              <w:rPr>
                <w:bCs/>
              </w:rPr>
            </w:pPr>
            <w:r w:rsidRPr="00997C65">
              <w:t>№ п/п</w:t>
            </w:r>
          </w:p>
        </w:tc>
        <w:tc>
          <w:tcPr>
            <w:tcW w:w="1090" w:type="pct"/>
            <w:vAlign w:val="center"/>
          </w:tcPr>
          <w:p w14:paraId="516A2C55" w14:textId="77777777" w:rsidR="006E79C0" w:rsidRDefault="006E79C0" w:rsidP="00432EDF">
            <w:pPr>
              <w:pStyle w:val="Header14"/>
              <w:rPr>
                <w:bCs/>
              </w:rPr>
            </w:pPr>
            <w:r w:rsidRPr="00997C65">
              <w:t xml:space="preserve">Наименование </w:t>
            </w:r>
            <w:r>
              <w:t>справочника</w:t>
            </w:r>
          </w:p>
        </w:tc>
        <w:tc>
          <w:tcPr>
            <w:tcW w:w="988" w:type="pct"/>
            <w:vAlign w:val="center"/>
          </w:tcPr>
          <w:p w14:paraId="71339CE8" w14:textId="77777777" w:rsidR="006E79C0" w:rsidRDefault="006E79C0" w:rsidP="00432EDF">
            <w:pPr>
              <w:pStyle w:val="Header14"/>
              <w:rPr>
                <w:bCs/>
              </w:rPr>
            </w:pPr>
            <w:r w:rsidRPr="00997C65">
              <w:t xml:space="preserve">Описание </w:t>
            </w:r>
            <w:r>
              <w:t>справочника</w:t>
            </w:r>
          </w:p>
        </w:tc>
        <w:tc>
          <w:tcPr>
            <w:tcW w:w="939" w:type="pct"/>
            <w:vAlign w:val="center"/>
          </w:tcPr>
          <w:p w14:paraId="64175CED" w14:textId="77777777" w:rsidR="006E79C0" w:rsidRDefault="006E79C0" w:rsidP="00432EDF">
            <w:pPr>
              <w:pStyle w:val="Header14"/>
              <w:rPr>
                <w:bCs/>
              </w:rPr>
            </w:pPr>
            <w:r w:rsidRPr="00DE2436">
              <w:rPr>
                <w:bCs/>
              </w:rPr>
              <w:t>Расположение справочника в системе</w:t>
            </w:r>
          </w:p>
        </w:tc>
        <w:tc>
          <w:tcPr>
            <w:tcW w:w="850" w:type="pct"/>
            <w:vAlign w:val="center"/>
          </w:tcPr>
          <w:p w14:paraId="6F54D89F" w14:textId="77777777" w:rsidR="006E79C0" w:rsidRDefault="006E79C0" w:rsidP="00432EDF">
            <w:pPr>
              <w:pStyle w:val="Header14"/>
              <w:rPr>
                <w:bCs/>
              </w:rPr>
            </w:pPr>
            <w:r w:rsidRPr="00DE2436">
              <w:rPr>
                <w:bCs/>
              </w:rPr>
              <w:t>Примечание</w:t>
            </w:r>
          </w:p>
        </w:tc>
        <w:tc>
          <w:tcPr>
            <w:tcW w:w="842" w:type="pct"/>
            <w:vAlign w:val="center"/>
          </w:tcPr>
          <w:p w14:paraId="25073483" w14:textId="77777777" w:rsidR="006E79C0" w:rsidRDefault="006E79C0" w:rsidP="00432EDF">
            <w:pPr>
              <w:pStyle w:val="Header14"/>
              <w:rPr>
                <w:bCs/>
              </w:rPr>
            </w:pPr>
            <w:r w:rsidRPr="00DE2436">
              <w:rPr>
                <w:bCs/>
              </w:rPr>
              <w:t>Путь к руководству пользователя</w:t>
            </w:r>
          </w:p>
        </w:tc>
      </w:tr>
      <w:tr w:rsidR="00432EDF" w14:paraId="750921FA" w14:textId="77777777" w:rsidTr="00B30C47">
        <w:trPr>
          <w:trHeight w:val="20"/>
        </w:trPr>
        <w:tc>
          <w:tcPr>
            <w:tcW w:w="291" w:type="pct"/>
          </w:tcPr>
          <w:p w14:paraId="77DBD4C5" w14:textId="5FC3D92D" w:rsidR="006E79C0" w:rsidRDefault="006E79C0" w:rsidP="002E6E20">
            <w:pPr>
              <w:pStyle w:val="TableGraf14L"/>
              <w:widowControl w:val="0"/>
              <w:numPr>
                <w:ilvl w:val="0"/>
                <w:numId w:val="7"/>
              </w:numPr>
              <w:tabs>
                <w:tab w:val="left" w:pos="360"/>
              </w:tabs>
              <w:jc w:val="center"/>
            </w:pPr>
          </w:p>
        </w:tc>
        <w:tc>
          <w:tcPr>
            <w:tcW w:w="1090" w:type="pct"/>
          </w:tcPr>
          <w:p w14:paraId="477E73BD" w14:textId="77777777" w:rsidR="006E79C0" w:rsidRPr="00DE2436" w:rsidRDefault="006E79C0" w:rsidP="00432EDF">
            <w:pPr>
              <w:pStyle w:val="TableGraf14L"/>
              <w:widowControl w:val="0"/>
            </w:pPr>
            <w:r w:rsidRPr="00DE2436">
              <w:t>«НПА, используемые для публикации на ЕПБС»</w:t>
            </w:r>
          </w:p>
        </w:tc>
        <w:tc>
          <w:tcPr>
            <w:tcW w:w="988" w:type="pct"/>
          </w:tcPr>
          <w:p w14:paraId="592B0255" w14:textId="77777777" w:rsidR="006E79C0" w:rsidRDefault="006E79C0" w:rsidP="00432EDF">
            <w:pPr>
              <w:pStyle w:val="TableGraf14L"/>
              <w:widowControl w:val="0"/>
            </w:pPr>
            <w:r w:rsidRPr="00DE2436">
              <w:t>Справочник НПА</w:t>
            </w:r>
          </w:p>
        </w:tc>
        <w:tc>
          <w:tcPr>
            <w:tcW w:w="939" w:type="pct"/>
          </w:tcPr>
          <w:p w14:paraId="62056D90" w14:textId="46C456CF" w:rsidR="006E79C0" w:rsidRDefault="006E79C0" w:rsidP="00432EDF">
            <w:pPr>
              <w:pStyle w:val="TableGraf14L"/>
              <w:widowControl w:val="0"/>
            </w:pPr>
            <w:r w:rsidRPr="00DE2436">
              <w:t xml:space="preserve">«Меню» – «Информация для размещения на ЕПБС» – «Справочники, используемые для </w:t>
            </w:r>
            <w:r w:rsidRPr="00DE2436">
              <w:lastRenderedPageBreak/>
              <w:t>публикации информации на ЕПБС»</w:t>
            </w:r>
          </w:p>
        </w:tc>
        <w:tc>
          <w:tcPr>
            <w:tcW w:w="850" w:type="pct"/>
          </w:tcPr>
          <w:p w14:paraId="054922BB" w14:textId="663CDE40" w:rsidR="006E79C0" w:rsidRDefault="006E79C0" w:rsidP="00432EDF">
            <w:pPr>
              <w:pStyle w:val="TableGraf14L"/>
              <w:widowControl w:val="0"/>
            </w:pPr>
            <w:r>
              <w:lastRenderedPageBreak/>
              <w:t xml:space="preserve">Для </w:t>
            </w:r>
            <w:r w:rsidR="00D85E20">
              <w:t>выбора</w:t>
            </w:r>
            <w:r>
              <w:t xml:space="preserve"> доступны </w:t>
            </w:r>
            <w:r w:rsidR="00984AE5">
              <w:t>муниципальные</w:t>
            </w:r>
            <w:r>
              <w:t xml:space="preserve"> НПА с актуальными датами действия </w:t>
            </w:r>
            <w:r>
              <w:lastRenderedPageBreak/>
              <w:t xml:space="preserve">на дату формирования информации </w:t>
            </w:r>
            <w:r w:rsidR="00D85E20">
              <w:t>о субсидиях</w:t>
            </w:r>
            <w:r>
              <w:t>.</w:t>
            </w:r>
          </w:p>
          <w:p w14:paraId="61C6053F" w14:textId="50CF5C08" w:rsidR="006E79C0" w:rsidRDefault="006E79C0" w:rsidP="00432EDF">
            <w:pPr>
              <w:pStyle w:val="TableGraf14L"/>
              <w:widowControl w:val="0"/>
            </w:pPr>
          </w:p>
        </w:tc>
        <w:tc>
          <w:tcPr>
            <w:tcW w:w="842" w:type="pct"/>
          </w:tcPr>
          <w:p w14:paraId="04C42D43" w14:textId="77777777" w:rsidR="006E79C0" w:rsidRDefault="006E79C0" w:rsidP="00432EDF">
            <w:pPr>
              <w:pStyle w:val="TableGraf14L"/>
              <w:widowControl w:val="0"/>
            </w:pPr>
            <w:r w:rsidRPr="00C91697">
              <w:lastRenderedPageBreak/>
              <w:t xml:space="preserve">«Меню» – «Техническая поддержка» – «Часто задаваемые вопросы» – </w:t>
            </w:r>
            <w:r w:rsidRPr="00C91697">
              <w:lastRenderedPageBreak/>
              <w:t>«Информация для размещения на ЕПБС» – «Справочники ЕПБС» - «НПА, используемые для публикации на ЕПБС» - вкладка «Часто задаваемые вопросы»</w:t>
            </w:r>
          </w:p>
        </w:tc>
      </w:tr>
    </w:tbl>
    <w:p w14:paraId="4E0B5510" w14:textId="77777777" w:rsidR="00E928CE" w:rsidRDefault="00E928CE" w:rsidP="00E928CE">
      <w:pPr>
        <w:spacing w:after="160" w:line="259" w:lineRule="auto"/>
      </w:pPr>
    </w:p>
    <w:p w14:paraId="42713B2F" w14:textId="77777777" w:rsidR="00E928CE" w:rsidRDefault="00E928CE">
      <w:pPr>
        <w:spacing w:after="160" w:line="259" w:lineRule="auto"/>
      </w:pPr>
      <w:r>
        <w:br w:type="page"/>
      </w:r>
    </w:p>
    <w:p w14:paraId="45363D26" w14:textId="23CB1F01" w:rsidR="00E928CE" w:rsidRDefault="00B30C47" w:rsidP="00E928CE">
      <w:pPr>
        <w:spacing w:after="160" w:line="259" w:lineRule="auto"/>
      </w:pPr>
      <w:r w:rsidRPr="00427A2B">
        <w:lastRenderedPageBreak/>
        <w:t xml:space="preserve">Для информации: при формировании </w:t>
      </w:r>
      <w:r w:rsidR="007A2B92">
        <w:t>информации о субсидиях</w:t>
      </w:r>
      <w:r w:rsidR="007A2B92" w:rsidRPr="00A506C7">
        <w:t xml:space="preserve"> </w:t>
      </w:r>
      <w:r w:rsidRPr="00427A2B">
        <w:t>используются следующие</w:t>
      </w:r>
      <w:r w:rsidR="00E928CE">
        <w:t xml:space="preserve"> системные</w:t>
      </w:r>
      <w:r w:rsidRPr="00427A2B">
        <w:t xml:space="preserve"> </w:t>
      </w:r>
      <w:r>
        <w:t>справочники (</w:t>
      </w:r>
      <w:bookmarkStart w:id="10" w:name="_Ref72139985"/>
      <w:r w:rsidR="00E928CE">
        <w:fldChar w:fldCharType="begin"/>
      </w:r>
      <w:r w:rsidR="00E928CE">
        <w:instrText xml:space="preserve"> REF _Ref84954578 \h </w:instrText>
      </w:r>
      <w:r w:rsidR="00E928CE">
        <w:fldChar w:fldCharType="separate"/>
      </w:r>
      <w:r w:rsidR="00E928CE">
        <w:t xml:space="preserve">Таблица </w:t>
      </w:r>
      <w:r w:rsidR="00E928CE">
        <w:rPr>
          <w:noProof/>
        </w:rPr>
        <w:t>2</w:t>
      </w:r>
      <w:r w:rsidR="00E928CE">
        <w:fldChar w:fldCharType="end"/>
      </w:r>
      <w:r w:rsidR="00E928CE">
        <w:t>):</w:t>
      </w:r>
    </w:p>
    <w:p w14:paraId="43AFD596" w14:textId="0CF86167" w:rsidR="00B30C47" w:rsidRDefault="00B30C47" w:rsidP="00E928CE">
      <w:pPr>
        <w:pStyle w:val="ad"/>
        <w:ind w:firstLine="0"/>
      </w:pPr>
    </w:p>
    <w:p w14:paraId="2FAC87BD" w14:textId="1470B044" w:rsidR="00B30C47" w:rsidRDefault="00B30C47" w:rsidP="00B30C47">
      <w:pPr>
        <w:pStyle w:val="-"/>
        <w:numPr>
          <w:ilvl w:val="0"/>
          <w:numId w:val="0"/>
        </w:numPr>
        <w:ind w:left="709"/>
      </w:pPr>
      <w:bookmarkStart w:id="11" w:name="_Ref84954578"/>
      <w:r>
        <w:t xml:space="preserve">Таблица </w:t>
      </w:r>
      <w:fldSimple w:instr=" SEQ Таблица \* ARABIC ">
        <w:r w:rsidR="000B73D5">
          <w:rPr>
            <w:noProof/>
          </w:rPr>
          <w:t>2</w:t>
        </w:r>
      </w:fldSimple>
      <w:bookmarkEnd w:id="10"/>
      <w:bookmarkEnd w:id="11"/>
      <w:r>
        <w:t xml:space="preserve">. </w:t>
      </w:r>
      <w:r w:rsidRPr="004D4878">
        <w:t>Описание справочников</w:t>
      </w:r>
    </w:p>
    <w:tbl>
      <w:tblPr>
        <w:tblStyle w:val="aff9"/>
        <w:tblW w:w="0" w:type="auto"/>
        <w:tblLook w:val="04A0" w:firstRow="1" w:lastRow="0" w:firstColumn="1" w:lastColumn="0" w:noHBand="0" w:noVBand="1"/>
      </w:tblPr>
      <w:tblGrid>
        <w:gridCol w:w="685"/>
        <w:gridCol w:w="2673"/>
        <w:gridCol w:w="2397"/>
        <w:gridCol w:w="2972"/>
        <w:gridCol w:w="3171"/>
        <w:gridCol w:w="2662"/>
      </w:tblGrid>
      <w:tr w:rsidR="00A2482F" w14:paraId="7252804F" w14:textId="77777777" w:rsidTr="00984AE5">
        <w:trPr>
          <w:tblHeader/>
        </w:trPr>
        <w:tc>
          <w:tcPr>
            <w:tcW w:w="685" w:type="dxa"/>
            <w:vAlign w:val="center"/>
          </w:tcPr>
          <w:p w14:paraId="08E01E8D" w14:textId="77777777" w:rsidR="00B30C47" w:rsidRDefault="00B30C47" w:rsidP="00545850">
            <w:pPr>
              <w:pStyle w:val="Header14"/>
              <w:rPr>
                <w:bCs/>
              </w:rPr>
            </w:pPr>
            <w:r w:rsidRPr="00997C65">
              <w:t>№ п/п</w:t>
            </w:r>
          </w:p>
        </w:tc>
        <w:tc>
          <w:tcPr>
            <w:tcW w:w="2673" w:type="dxa"/>
            <w:vAlign w:val="center"/>
          </w:tcPr>
          <w:p w14:paraId="1900C63D" w14:textId="77777777" w:rsidR="00B30C47" w:rsidRDefault="00B30C47" w:rsidP="00545850">
            <w:pPr>
              <w:pStyle w:val="Header14"/>
              <w:rPr>
                <w:bCs/>
              </w:rPr>
            </w:pPr>
            <w:r w:rsidRPr="00997C65">
              <w:t xml:space="preserve">Наименование </w:t>
            </w:r>
            <w:r>
              <w:t>справочника</w:t>
            </w:r>
          </w:p>
        </w:tc>
        <w:tc>
          <w:tcPr>
            <w:tcW w:w="2397" w:type="dxa"/>
            <w:vAlign w:val="center"/>
          </w:tcPr>
          <w:p w14:paraId="4DC1E2C8" w14:textId="77777777" w:rsidR="00B30C47" w:rsidRDefault="00B30C47" w:rsidP="00545850">
            <w:pPr>
              <w:pStyle w:val="Header14"/>
              <w:rPr>
                <w:bCs/>
              </w:rPr>
            </w:pPr>
            <w:r w:rsidRPr="00997C65">
              <w:t xml:space="preserve">Описание </w:t>
            </w:r>
            <w:r>
              <w:t>справочника</w:t>
            </w:r>
          </w:p>
        </w:tc>
        <w:tc>
          <w:tcPr>
            <w:tcW w:w="2972" w:type="dxa"/>
            <w:vAlign w:val="center"/>
          </w:tcPr>
          <w:p w14:paraId="2225FD95" w14:textId="77777777" w:rsidR="00B30C47" w:rsidRDefault="00B30C47" w:rsidP="00545850">
            <w:pPr>
              <w:pStyle w:val="Header14"/>
              <w:rPr>
                <w:bCs/>
              </w:rPr>
            </w:pPr>
            <w:r w:rsidRPr="00DE2436">
              <w:rPr>
                <w:bCs/>
              </w:rPr>
              <w:t>Расположение справочника в системе</w:t>
            </w:r>
          </w:p>
        </w:tc>
        <w:tc>
          <w:tcPr>
            <w:tcW w:w="3171" w:type="dxa"/>
            <w:vAlign w:val="center"/>
          </w:tcPr>
          <w:p w14:paraId="267DF853" w14:textId="77777777" w:rsidR="00B30C47" w:rsidRDefault="00B30C47" w:rsidP="00545850">
            <w:pPr>
              <w:pStyle w:val="Header14"/>
              <w:rPr>
                <w:bCs/>
              </w:rPr>
            </w:pPr>
            <w:r w:rsidRPr="00DE2436">
              <w:rPr>
                <w:bCs/>
              </w:rPr>
              <w:t>Примечание</w:t>
            </w:r>
          </w:p>
        </w:tc>
        <w:tc>
          <w:tcPr>
            <w:tcW w:w="2662" w:type="dxa"/>
            <w:vAlign w:val="center"/>
          </w:tcPr>
          <w:p w14:paraId="49AC4EA9" w14:textId="77777777" w:rsidR="00B30C47" w:rsidRDefault="00B30C47" w:rsidP="00545850">
            <w:pPr>
              <w:pStyle w:val="Header14"/>
              <w:rPr>
                <w:bCs/>
              </w:rPr>
            </w:pPr>
            <w:r w:rsidRPr="00DE2436">
              <w:rPr>
                <w:bCs/>
              </w:rPr>
              <w:t>Путь к руководству пользователя</w:t>
            </w:r>
          </w:p>
        </w:tc>
      </w:tr>
      <w:tr w:rsidR="00A2482F" w14:paraId="7519AF48" w14:textId="77777777" w:rsidTr="00984AE5">
        <w:tc>
          <w:tcPr>
            <w:tcW w:w="685" w:type="dxa"/>
          </w:tcPr>
          <w:p w14:paraId="62114B83" w14:textId="77777777" w:rsidR="00B30C47" w:rsidRDefault="00B30C47" w:rsidP="00545850">
            <w:pPr>
              <w:pStyle w:val="TableGraf14L"/>
              <w:jc w:val="center"/>
            </w:pPr>
            <w:r>
              <w:t>1</w:t>
            </w:r>
          </w:p>
        </w:tc>
        <w:tc>
          <w:tcPr>
            <w:tcW w:w="2673" w:type="dxa"/>
          </w:tcPr>
          <w:p w14:paraId="4C8AC152" w14:textId="77777777" w:rsidR="00B30C47" w:rsidRPr="00DE2436" w:rsidRDefault="00B30C47" w:rsidP="00545850">
            <w:pPr>
              <w:pStyle w:val="TableGraf14L"/>
            </w:pPr>
            <w:r w:rsidRPr="00B30664">
              <w:t>«Главы по БК (за исключением федерального бюджета)»</w:t>
            </w:r>
          </w:p>
        </w:tc>
        <w:tc>
          <w:tcPr>
            <w:tcW w:w="2397" w:type="dxa"/>
          </w:tcPr>
          <w:p w14:paraId="022753BD" w14:textId="77777777" w:rsidR="00B30C47" w:rsidRDefault="00B30C47" w:rsidP="00545850">
            <w:pPr>
              <w:pStyle w:val="TableGraf14L"/>
            </w:pPr>
            <w:r w:rsidRPr="00B30664">
              <w:t>Справочник глав бюджетной классификации за исключением федерального бюджета в соответствующем бюджетном цикле</w:t>
            </w:r>
          </w:p>
        </w:tc>
        <w:tc>
          <w:tcPr>
            <w:tcW w:w="2972" w:type="dxa"/>
          </w:tcPr>
          <w:p w14:paraId="39C4312F" w14:textId="4123D71B" w:rsidR="00B30C47" w:rsidRDefault="00B30C47" w:rsidP="00545850">
            <w:pPr>
              <w:pStyle w:val="TableGraf14L"/>
            </w:pPr>
            <w:r w:rsidRPr="00B30664">
              <w:t xml:space="preserve">Меню – </w:t>
            </w:r>
            <w:r w:rsidR="00A2482F">
              <w:t xml:space="preserve">Бюджетная классификация - </w:t>
            </w:r>
            <w:r w:rsidRPr="00B30664">
              <w:t>Бюджетная классификация РФ (за исключением федерального бюджета)</w:t>
            </w:r>
          </w:p>
        </w:tc>
        <w:tc>
          <w:tcPr>
            <w:tcW w:w="3171" w:type="dxa"/>
          </w:tcPr>
          <w:p w14:paraId="59E4A7A1" w14:textId="04838B3C" w:rsidR="00B30C47" w:rsidRDefault="00B30C47" w:rsidP="00545850">
            <w:pPr>
              <w:pStyle w:val="TableGraf14L"/>
            </w:pPr>
            <w:r>
              <w:t xml:space="preserve">Для выбора доступны утвержденные записи с признаком «Является ГРБС» </w:t>
            </w:r>
            <w:r w:rsidR="00AB5834">
              <w:t>и актуальными датами действия на дату формирования информации о субсидиях</w:t>
            </w:r>
          </w:p>
        </w:tc>
        <w:tc>
          <w:tcPr>
            <w:tcW w:w="2662" w:type="dxa"/>
          </w:tcPr>
          <w:p w14:paraId="33FFBD9B" w14:textId="77777777" w:rsidR="00B30C47" w:rsidRDefault="00B30C47" w:rsidP="00545850">
            <w:pPr>
              <w:pStyle w:val="TableGraf14L"/>
            </w:pPr>
          </w:p>
        </w:tc>
      </w:tr>
      <w:tr w:rsidR="00A2482F" w14:paraId="1255C22A" w14:textId="77777777" w:rsidTr="00984AE5">
        <w:tc>
          <w:tcPr>
            <w:tcW w:w="685" w:type="dxa"/>
          </w:tcPr>
          <w:p w14:paraId="7B272D4A" w14:textId="7F067D87" w:rsidR="00AB5834" w:rsidRDefault="00AB5834" w:rsidP="00B30C47">
            <w:pPr>
              <w:pStyle w:val="TableGraf14L"/>
              <w:jc w:val="center"/>
            </w:pPr>
            <w:r>
              <w:t>2</w:t>
            </w:r>
          </w:p>
        </w:tc>
        <w:tc>
          <w:tcPr>
            <w:tcW w:w="2673" w:type="dxa"/>
          </w:tcPr>
          <w:p w14:paraId="29015F3A" w14:textId="41868BE5" w:rsidR="00AB5834" w:rsidRPr="00C50D8C" w:rsidRDefault="00AB5834" w:rsidP="00B30C47">
            <w:pPr>
              <w:pStyle w:val="TableGraf14L"/>
            </w:pPr>
            <w:r>
              <w:t>«Раздел/Подраздел»</w:t>
            </w:r>
          </w:p>
        </w:tc>
        <w:tc>
          <w:tcPr>
            <w:tcW w:w="2397" w:type="dxa"/>
          </w:tcPr>
          <w:p w14:paraId="34AF0AEA" w14:textId="200FA878" w:rsidR="00AB5834" w:rsidRDefault="00AB5834" w:rsidP="00B30C47">
            <w:pPr>
              <w:pStyle w:val="TableGraf14L"/>
            </w:pPr>
            <w:r>
              <w:t>Справочник кодов разделов и подразделов</w:t>
            </w:r>
          </w:p>
        </w:tc>
        <w:tc>
          <w:tcPr>
            <w:tcW w:w="2972" w:type="dxa"/>
          </w:tcPr>
          <w:p w14:paraId="3A427A7D" w14:textId="7BFFA310" w:rsidR="00AB5834" w:rsidRPr="00B30664" w:rsidRDefault="00AB5834" w:rsidP="00B30C47">
            <w:pPr>
              <w:pStyle w:val="TableGraf14L"/>
            </w:pPr>
            <w:r w:rsidRPr="00B30664">
              <w:t>Меню – Бюджетная классификация</w:t>
            </w:r>
          </w:p>
        </w:tc>
        <w:tc>
          <w:tcPr>
            <w:tcW w:w="3171" w:type="dxa"/>
            <w:vAlign w:val="center"/>
          </w:tcPr>
          <w:p w14:paraId="2361F231" w14:textId="00C25E9C" w:rsidR="00AB5834" w:rsidRDefault="00AB5834" w:rsidP="00B30C47">
            <w:pPr>
              <w:pStyle w:val="TableGraf14L"/>
            </w:pPr>
            <w:r>
              <w:t xml:space="preserve">Для выбора доступны записи с актуальными датами действия на </w:t>
            </w:r>
            <w:r>
              <w:lastRenderedPageBreak/>
              <w:t>дату формирования информации о субсидиях</w:t>
            </w:r>
          </w:p>
        </w:tc>
        <w:tc>
          <w:tcPr>
            <w:tcW w:w="2662" w:type="dxa"/>
            <w:vAlign w:val="center"/>
          </w:tcPr>
          <w:p w14:paraId="7F950109" w14:textId="77777777" w:rsidR="00AB5834" w:rsidRPr="00C50D8C" w:rsidRDefault="00AB5834" w:rsidP="00B30C47">
            <w:pPr>
              <w:pStyle w:val="TableGraf14L"/>
            </w:pPr>
          </w:p>
        </w:tc>
      </w:tr>
      <w:tr w:rsidR="00A2482F" w14:paraId="4B65F7E6" w14:textId="77777777" w:rsidTr="00984AE5">
        <w:tc>
          <w:tcPr>
            <w:tcW w:w="685" w:type="dxa"/>
          </w:tcPr>
          <w:p w14:paraId="112632A0" w14:textId="2AEA9DA3" w:rsidR="00B30C47" w:rsidRDefault="00AB5834" w:rsidP="00B30C47">
            <w:pPr>
              <w:pStyle w:val="TableGraf14L"/>
              <w:jc w:val="center"/>
            </w:pPr>
            <w:r>
              <w:t>3</w:t>
            </w:r>
          </w:p>
        </w:tc>
        <w:tc>
          <w:tcPr>
            <w:tcW w:w="2673" w:type="dxa"/>
          </w:tcPr>
          <w:p w14:paraId="0170E923" w14:textId="15293C6D" w:rsidR="00B30C47" w:rsidRPr="00B30664" w:rsidRDefault="00B30C47" w:rsidP="00B30C47">
            <w:pPr>
              <w:pStyle w:val="TableGraf14L"/>
            </w:pPr>
            <w:r w:rsidRPr="00C50D8C">
              <w:t>«Целевые статьи расходов (за исключением федерального бюджета)»</w:t>
            </w:r>
          </w:p>
        </w:tc>
        <w:tc>
          <w:tcPr>
            <w:tcW w:w="2397" w:type="dxa"/>
          </w:tcPr>
          <w:p w14:paraId="63ACA25A" w14:textId="4AA4D6DC" w:rsidR="00B30C47" w:rsidRPr="00B30664" w:rsidRDefault="00AB5834" w:rsidP="00B30C47">
            <w:pPr>
              <w:pStyle w:val="TableGraf14L"/>
            </w:pPr>
            <w:r>
              <w:t xml:space="preserve">Справочник кодов целевых статей </w:t>
            </w:r>
            <w:r w:rsidRPr="00B30664">
              <w:t>за исключением федерального бюджета в соответствующем бюджетном цикле</w:t>
            </w:r>
          </w:p>
        </w:tc>
        <w:tc>
          <w:tcPr>
            <w:tcW w:w="2972" w:type="dxa"/>
          </w:tcPr>
          <w:p w14:paraId="70DD5134" w14:textId="7322CEBF" w:rsidR="00B30C47" w:rsidRPr="00B30664" w:rsidRDefault="00B30C47" w:rsidP="00B30C47">
            <w:pPr>
              <w:pStyle w:val="TableGraf14L"/>
            </w:pPr>
            <w:r w:rsidRPr="00B30664">
              <w:t xml:space="preserve">Меню – </w:t>
            </w:r>
            <w:r w:rsidR="00A2482F">
              <w:t xml:space="preserve">Бюджетная классификация - </w:t>
            </w:r>
            <w:r w:rsidRPr="00B30664">
              <w:t>Бюджетная классификация РФ (за исключением федерального бюджета)</w:t>
            </w:r>
          </w:p>
        </w:tc>
        <w:tc>
          <w:tcPr>
            <w:tcW w:w="3171" w:type="dxa"/>
            <w:vAlign w:val="center"/>
          </w:tcPr>
          <w:p w14:paraId="75811C84" w14:textId="411D3410" w:rsidR="00AB5834" w:rsidRDefault="00B30C47" w:rsidP="00984AE5">
            <w:pPr>
              <w:pStyle w:val="TableGraf14L"/>
            </w:pPr>
            <w:r>
              <w:t>Для выбора доступны утвержденные записи</w:t>
            </w:r>
            <w:r w:rsidR="00AB5834">
              <w:t xml:space="preserve"> с актуальными датами действия на дату формирования информации о субсидиях </w:t>
            </w:r>
          </w:p>
        </w:tc>
        <w:tc>
          <w:tcPr>
            <w:tcW w:w="2662" w:type="dxa"/>
            <w:vAlign w:val="center"/>
          </w:tcPr>
          <w:p w14:paraId="752FF20E" w14:textId="20B49956" w:rsidR="00B30C47" w:rsidRDefault="00B30C47" w:rsidP="00B30C47">
            <w:pPr>
              <w:pStyle w:val="TableGraf14L"/>
            </w:pPr>
            <w:r w:rsidRPr="00C50D8C">
              <w:t>-</w:t>
            </w:r>
          </w:p>
        </w:tc>
      </w:tr>
      <w:tr w:rsidR="00A2482F" w14:paraId="666D57D5" w14:textId="77777777" w:rsidTr="00984AE5">
        <w:tc>
          <w:tcPr>
            <w:tcW w:w="685" w:type="dxa"/>
          </w:tcPr>
          <w:p w14:paraId="121C3B0F" w14:textId="0BCF7474" w:rsidR="00AB5834" w:rsidRDefault="00AB5834" w:rsidP="00B30C47">
            <w:pPr>
              <w:pStyle w:val="TableGraf14L"/>
              <w:jc w:val="center"/>
            </w:pPr>
            <w:r>
              <w:t>4</w:t>
            </w:r>
          </w:p>
        </w:tc>
        <w:tc>
          <w:tcPr>
            <w:tcW w:w="2673" w:type="dxa"/>
          </w:tcPr>
          <w:p w14:paraId="60125E2D" w14:textId="255EC72A" w:rsidR="00AB5834" w:rsidRPr="00C50D8C" w:rsidRDefault="00AB5834" w:rsidP="00B30C47">
            <w:pPr>
              <w:pStyle w:val="TableGraf14L"/>
            </w:pPr>
            <w:r>
              <w:t>«Виды расходов»</w:t>
            </w:r>
          </w:p>
        </w:tc>
        <w:tc>
          <w:tcPr>
            <w:tcW w:w="2397" w:type="dxa"/>
          </w:tcPr>
          <w:p w14:paraId="3BB3D93D" w14:textId="2AC0925B" w:rsidR="00AB5834" w:rsidRDefault="00AB5834" w:rsidP="00B30C47">
            <w:pPr>
              <w:pStyle w:val="TableGraf14L"/>
            </w:pPr>
            <w:r>
              <w:t>Справочник кодов видов расходов</w:t>
            </w:r>
          </w:p>
        </w:tc>
        <w:tc>
          <w:tcPr>
            <w:tcW w:w="2972" w:type="dxa"/>
          </w:tcPr>
          <w:p w14:paraId="7DA1BA6B" w14:textId="196B1F27" w:rsidR="00AB5834" w:rsidRPr="00B30664" w:rsidRDefault="00AB5834" w:rsidP="00B30C47">
            <w:pPr>
              <w:pStyle w:val="TableGraf14L"/>
            </w:pPr>
            <w:r w:rsidRPr="00B30664">
              <w:t>Меню – Бюджетная классификация</w:t>
            </w:r>
          </w:p>
        </w:tc>
        <w:tc>
          <w:tcPr>
            <w:tcW w:w="3171" w:type="dxa"/>
            <w:vAlign w:val="center"/>
          </w:tcPr>
          <w:p w14:paraId="0A08D28A" w14:textId="27EEE31F" w:rsidR="00AB5834" w:rsidRDefault="00AB5834" w:rsidP="00AB5834">
            <w:pPr>
              <w:pStyle w:val="ad"/>
              <w:ind w:firstLine="0"/>
              <w:rPr>
                <w:rFonts w:eastAsiaTheme="minorEastAsia"/>
              </w:rPr>
            </w:pPr>
            <w:r>
              <w:t xml:space="preserve">Для выбора доступны записи со </w:t>
            </w:r>
            <w:r>
              <w:rPr>
                <w:rFonts w:eastAsiaTheme="minorEastAsia"/>
              </w:rPr>
              <w:t>следующими кодами: 613, 623, 631, 632, 633, 811, 812</w:t>
            </w:r>
            <w:r w:rsidR="00B30DA2">
              <w:rPr>
                <w:rFonts w:eastAsiaTheme="minorEastAsia"/>
              </w:rPr>
              <w:t>,</w:t>
            </w:r>
            <w:r>
              <w:rPr>
                <w:rFonts w:eastAsiaTheme="minorEastAsia"/>
              </w:rPr>
              <w:t xml:space="preserve"> 813 с</w:t>
            </w:r>
          </w:p>
          <w:p w14:paraId="4079A317" w14:textId="0F81B248" w:rsidR="00AB5834" w:rsidRDefault="00AB5834" w:rsidP="00B30C47">
            <w:pPr>
              <w:pStyle w:val="TableGraf14L"/>
            </w:pPr>
            <w:r>
              <w:lastRenderedPageBreak/>
              <w:t>актуальными датами действия на дату формирования информации о субсидиях</w:t>
            </w:r>
          </w:p>
        </w:tc>
        <w:tc>
          <w:tcPr>
            <w:tcW w:w="2662" w:type="dxa"/>
            <w:vAlign w:val="center"/>
          </w:tcPr>
          <w:p w14:paraId="15728BE4" w14:textId="77777777" w:rsidR="00AB5834" w:rsidRPr="00C50D8C" w:rsidRDefault="00AB5834" w:rsidP="00B30C47">
            <w:pPr>
              <w:pStyle w:val="TableGraf14L"/>
            </w:pPr>
          </w:p>
        </w:tc>
      </w:tr>
    </w:tbl>
    <w:p w14:paraId="36EEAA2B" w14:textId="694EB238" w:rsidR="001900FF" w:rsidRPr="009810C4" w:rsidRDefault="001900FF" w:rsidP="001900FF">
      <w:pPr>
        <w:pStyle w:val="a"/>
        <w:numPr>
          <w:ilvl w:val="0"/>
          <w:numId w:val="13"/>
        </w:numPr>
      </w:pPr>
      <w:r>
        <w:t>н</w:t>
      </w:r>
      <w:r w:rsidRPr="00DA585A">
        <w:t xml:space="preserve">аличие </w:t>
      </w:r>
      <w:r>
        <w:t>утвержденных</w:t>
      </w:r>
      <w:r w:rsidRPr="00DA585A">
        <w:t xml:space="preserve"> наборов информации,</w:t>
      </w:r>
      <w:r>
        <w:t xml:space="preserve"> </w:t>
      </w:r>
      <w:r w:rsidRPr="00DA585A">
        <w:t>представленных ниже в таблице</w:t>
      </w:r>
      <w:r>
        <w:t xml:space="preserve"> </w:t>
      </w:r>
      <w:r w:rsidRPr="009810C4">
        <w:rPr>
          <w:bCs/>
        </w:rPr>
        <w:t>(</w:t>
      </w:r>
      <w:r w:rsidRPr="009810C4">
        <w:rPr>
          <w:bCs/>
        </w:rPr>
        <w:fldChar w:fldCharType="begin"/>
      </w:r>
      <w:r w:rsidRPr="009810C4">
        <w:rPr>
          <w:bCs/>
        </w:rPr>
        <w:instrText xml:space="preserve"> REF _Ref65779365 \h  \* MERGEFORMAT </w:instrText>
      </w:r>
      <w:r w:rsidRPr="009810C4">
        <w:rPr>
          <w:bCs/>
        </w:rPr>
      </w:r>
      <w:r w:rsidRPr="009810C4">
        <w:rPr>
          <w:bCs/>
        </w:rPr>
        <w:fldChar w:fldCharType="separate"/>
      </w:r>
      <w:r w:rsidR="000B73D5" w:rsidRPr="000B73D5">
        <w:rPr>
          <w:bCs/>
        </w:rPr>
        <w:t>Таблица 3</w:t>
      </w:r>
      <w:r w:rsidRPr="009810C4">
        <w:rPr>
          <w:bCs/>
        </w:rPr>
        <w:fldChar w:fldCharType="end"/>
      </w:r>
      <w:r w:rsidRPr="009810C4">
        <w:rPr>
          <w:bCs/>
        </w:rPr>
        <w:t xml:space="preserve">): </w:t>
      </w:r>
    </w:p>
    <w:p w14:paraId="7D02FFF8" w14:textId="77777777" w:rsidR="001900FF" w:rsidRPr="00997C65" w:rsidRDefault="001900FF" w:rsidP="001900FF">
      <w:pPr>
        <w:pStyle w:val="TableName"/>
      </w:pPr>
      <w:bookmarkStart w:id="12" w:name="_Ref65779365"/>
      <w:r w:rsidRPr="00997C65">
        <w:t>Таблица 3</w:t>
      </w:r>
      <w:bookmarkEnd w:id="12"/>
      <w:r w:rsidRPr="00997C65">
        <w:t>. Набор информации</w:t>
      </w:r>
    </w:p>
    <w:tbl>
      <w:tblPr>
        <w:tblStyle w:val="aff9"/>
        <w:tblW w:w="5000" w:type="pct"/>
        <w:tblLook w:val="04A0" w:firstRow="1" w:lastRow="0" w:firstColumn="1" w:lastColumn="0" w:noHBand="0" w:noVBand="1"/>
      </w:tblPr>
      <w:tblGrid>
        <w:gridCol w:w="924"/>
        <w:gridCol w:w="3050"/>
        <w:gridCol w:w="3455"/>
        <w:gridCol w:w="3672"/>
        <w:gridCol w:w="3459"/>
      </w:tblGrid>
      <w:tr w:rsidR="001900FF" w:rsidRPr="00997C65" w14:paraId="6859DBA6" w14:textId="77777777" w:rsidTr="006459A0">
        <w:trPr>
          <w:tblHeader/>
        </w:trPr>
        <w:tc>
          <w:tcPr>
            <w:tcW w:w="317" w:type="pct"/>
            <w:vAlign w:val="center"/>
          </w:tcPr>
          <w:p w14:paraId="7722D0D1" w14:textId="77777777" w:rsidR="001900FF" w:rsidRPr="00997C65" w:rsidRDefault="001900FF" w:rsidP="006459A0">
            <w:pPr>
              <w:pStyle w:val="Header14"/>
            </w:pPr>
            <w:r w:rsidRPr="00997C65">
              <w:t>№ п/п</w:t>
            </w:r>
          </w:p>
        </w:tc>
        <w:tc>
          <w:tcPr>
            <w:tcW w:w="1047" w:type="pct"/>
            <w:vAlign w:val="center"/>
          </w:tcPr>
          <w:p w14:paraId="0DB1C85B" w14:textId="77777777" w:rsidR="001900FF" w:rsidRPr="00997C65" w:rsidRDefault="001900FF" w:rsidP="006459A0">
            <w:pPr>
              <w:pStyle w:val="Header14"/>
            </w:pPr>
            <w:r w:rsidRPr="00997C65">
              <w:t>Наименование набора информации</w:t>
            </w:r>
          </w:p>
        </w:tc>
        <w:tc>
          <w:tcPr>
            <w:tcW w:w="1186" w:type="pct"/>
            <w:vAlign w:val="center"/>
          </w:tcPr>
          <w:p w14:paraId="78600A38" w14:textId="77777777" w:rsidR="001900FF" w:rsidRPr="00997C65" w:rsidRDefault="001900FF" w:rsidP="006459A0">
            <w:pPr>
              <w:pStyle w:val="Header14"/>
            </w:pPr>
            <w:r w:rsidRPr="00997C65">
              <w:t>Описание набора информации</w:t>
            </w:r>
          </w:p>
        </w:tc>
        <w:tc>
          <w:tcPr>
            <w:tcW w:w="1261" w:type="pct"/>
            <w:vAlign w:val="center"/>
          </w:tcPr>
          <w:p w14:paraId="17750B45" w14:textId="77777777" w:rsidR="001900FF" w:rsidRPr="00997C65" w:rsidRDefault="001900FF" w:rsidP="006459A0">
            <w:pPr>
              <w:pStyle w:val="Header14"/>
            </w:pPr>
            <w:r w:rsidRPr="00997C65">
              <w:t>Примечание</w:t>
            </w:r>
          </w:p>
        </w:tc>
        <w:tc>
          <w:tcPr>
            <w:tcW w:w="1188" w:type="pct"/>
            <w:vAlign w:val="center"/>
          </w:tcPr>
          <w:p w14:paraId="003E128A" w14:textId="77777777" w:rsidR="001900FF" w:rsidRPr="00997C65" w:rsidRDefault="001900FF" w:rsidP="006459A0">
            <w:pPr>
              <w:pStyle w:val="Header14"/>
            </w:pPr>
            <w:r w:rsidRPr="00997C65">
              <w:t>Путь к руководству пользователя</w:t>
            </w:r>
          </w:p>
        </w:tc>
      </w:tr>
      <w:tr w:rsidR="001900FF" w:rsidRPr="00997C65" w14:paraId="3473706E" w14:textId="77777777" w:rsidTr="006459A0">
        <w:tc>
          <w:tcPr>
            <w:tcW w:w="317" w:type="pct"/>
          </w:tcPr>
          <w:p w14:paraId="5A4C4CE4" w14:textId="77777777" w:rsidR="001900FF" w:rsidRPr="00997C65" w:rsidRDefault="001900FF" w:rsidP="006459A0">
            <w:pPr>
              <w:pStyle w:val="TableGraf14L"/>
              <w:widowControl w:val="0"/>
              <w:jc w:val="center"/>
            </w:pPr>
            <w:r w:rsidRPr="00997C65">
              <w:t>1</w:t>
            </w:r>
          </w:p>
        </w:tc>
        <w:tc>
          <w:tcPr>
            <w:tcW w:w="1047" w:type="pct"/>
          </w:tcPr>
          <w:p w14:paraId="3C2EAA09" w14:textId="275B7624" w:rsidR="001900FF" w:rsidRPr="00997C65" w:rsidRDefault="001900FF" w:rsidP="006459A0">
            <w:pPr>
              <w:pStyle w:val="TableGraf14L"/>
              <w:widowControl w:val="0"/>
            </w:pPr>
            <w:r w:rsidRPr="00997C65">
              <w:t>Набор информации 3.</w:t>
            </w:r>
            <w:r>
              <w:t>12</w:t>
            </w:r>
          </w:p>
        </w:tc>
        <w:tc>
          <w:tcPr>
            <w:tcW w:w="1186" w:type="pct"/>
          </w:tcPr>
          <w:p w14:paraId="653DE1A0" w14:textId="7047CBC8" w:rsidR="001900FF" w:rsidRPr="00997C65" w:rsidRDefault="001900FF" w:rsidP="006459A0">
            <w:pPr>
              <w:pStyle w:val="TableGraf14L"/>
              <w:widowControl w:val="0"/>
            </w:pPr>
            <w:r>
              <w:t>«</w:t>
            </w:r>
            <w:r w:rsidRPr="00356CBE">
              <w:t>Перечень и коды главных распорядителей</w:t>
            </w:r>
            <w:r>
              <w:t xml:space="preserve"> средств местного бюджета»</w:t>
            </w:r>
          </w:p>
        </w:tc>
        <w:tc>
          <w:tcPr>
            <w:tcW w:w="1261" w:type="pct"/>
          </w:tcPr>
          <w:p w14:paraId="1205A679" w14:textId="77E8AF53" w:rsidR="001900FF" w:rsidRPr="00997C65" w:rsidRDefault="001900FF" w:rsidP="006459A0">
            <w:pPr>
              <w:pStyle w:val="TableGraf14L"/>
              <w:widowControl w:val="0"/>
            </w:pPr>
            <w:r w:rsidRPr="00997C65">
              <w:t xml:space="preserve">Необходимо наличие </w:t>
            </w:r>
            <w:r>
              <w:t>утвержденного</w:t>
            </w:r>
            <w:r w:rsidRPr="00997C65">
              <w:t xml:space="preserve"> набора информации 3.</w:t>
            </w:r>
            <w:r>
              <w:t>12</w:t>
            </w:r>
            <w:r w:rsidRPr="00997C65">
              <w:t xml:space="preserve"> в соответствующем бюджетном цикле</w:t>
            </w:r>
          </w:p>
        </w:tc>
        <w:tc>
          <w:tcPr>
            <w:tcW w:w="1188" w:type="pct"/>
          </w:tcPr>
          <w:p w14:paraId="7DD02048" w14:textId="77777777" w:rsidR="001900FF" w:rsidRPr="00997C65" w:rsidRDefault="001900FF" w:rsidP="006459A0">
            <w:pPr>
              <w:pStyle w:val="TableGraf14L"/>
              <w:widowControl w:val="0"/>
            </w:pPr>
            <w:r w:rsidRPr="00997C65">
              <w:rPr>
                <w:bCs/>
              </w:rPr>
              <w:t>«Меню» – «Техническая поддержка» – «Часто задаваемые вопросы» – «Информация для размещения на ЕПБС» – вкладка «Документация»</w:t>
            </w:r>
          </w:p>
        </w:tc>
      </w:tr>
      <w:tr w:rsidR="001900FF" w:rsidRPr="00997C65" w14:paraId="14DFF7BE" w14:textId="77777777" w:rsidTr="006459A0">
        <w:tc>
          <w:tcPr>
            <w:tcW w:w="317" w:type="pct"/>
          </w:tcPr>
          <w:p w14:paraId="4BACF29E" w14:textId="77777777" w:rsidR="001900FF" w:rsidRPr="00997C65" w:rsidRDefault="001900FF" w:rsidP="006459A0">
            <w:pPr>
              <w:pStyle w:val="TableGraf14L"/>
              <w:widowControl w:val="0"/>
              <w:jc w:val="center"/>
            </w:pPr>
            <w:r w:rsidRPr="00997C65">
              <w:t>2</w:t>
            </w:r>
          </w:p>
        </w:tc>
        <w:tc>
          <w:tcPr>
            <w:tcW w:w="1047" w:type="pct"/>
          </w:tcPr>
          <w:p w14:paraId="44E47C40" w14:textId="4174D96C" w:rsidR="001900FF" w:rsidRPr="00997C65" w:rsidRDefault="001900FF" w:rsidP="006459A0">
            <w:pPr>
              <w:pStyle w:val="TableGraf14L"/>
              <w:widowControl w:val="0"/>
            </w:pPr>
            <w:r w:rsidRPr="00997C65">
              <w:t xml:space="preserve">Набор информации </w:t>
            </w:r>
            <w:r w:rsidRPr="00997C65">
              <w:lastRenderedPageBreak/>
              <w:t>3.</w:t>
            </w:r>
            <w:r>
              <w:t>20</w:t>
            </w:r>
          </w:p>
        </w:tc>
        <w:tc>
          <w:tcPr>
            <w:tcW w:w="1186" w:type="pct"/>
          </w:tcPr>
          <w:p w14:paraId="0C7F8FD3" w14:textId="6DBA6BA7" w:rsidR="001900FF" w:rsidRPr="00997C65" w:rsidRDefault="001900FF" w:rsidP="006459A0">
            <w:pPr>
              <w:pStyle w:val="TableGraf14L"/>
              <w:widowControl w:val="0"/>
            </w:pPr>
            <w:r>
              <w:lastRenderedPageBreak/>
              <w:t>«</w:t>
            </w:r>
            <w:r w:rsidRPr="00356CBE">
              <w:t xml:space="preserve">Перечень </w:t>
            </w:r>
            <w:r>
              <w:t xml:space="preserve">кодов целевых </w:t>
            </w:r>
            <w:r>
              <w:lastRenderedPageBreak/>
              <w:t>статей расходов местного бюджета»</w:t>
            </w:r>
          </w:p>
        </w:tc>
        <w:tc>
          <w:tcPr>
            <w:tcW w:w="1261" w:type="pct"/>
          </w:tcPr>
          <w:p w14:paraId="14BD4CB3" w14:textId="57EA9B6F" w:rsidR="001900FF" w:rsidRPr="00997C65" w:rsidRDefault="001900FF" w:rsidP="006459A0">
            <w:pPr>
              <w:pStyle w:val="TableGraf14L"/>
              <w:widowControl w:val="0"/>
            </w:pPr>
            <w:r w:rsidRPr="00997C65">
              <w:lastRenderedPageBreak/>
              <w:t xml:space="preserve">Необходимо наличие </w:t>
            </w:r>
            <w:r>
              <w:lastRenderedPageBreak/>
              <w:t>утвержденного</w:t>
            </w:r>
            <w:r w:rsidRPr="00997C65">
              <w:t xml:space="preserve"> набора информации 3.</w:t>
            </w:r>
            <w:r>
              <w:t>20</w:t>
            </w:r>
            <w:r w:rsidRPr="00997C65">
              <w:t xml:space="preserve"> в соответствующем бюджетном цикле</w:t>
            </w:r>
          </w:p>
        </w:tc>
        <w:tc>
          <w:tcPr>
            <w:tcW w:w="1188" w:type="pct"/>
          </w:tcPr>
          <w:p w14:paraId="3D342799" w14:textId="77777777" w:rsidR="001900FF" w:rsidRPr="00997C65" w:rsidRDefault="001900FF" w:rsidP="006459A0">
            <w:pPr>
              <w:pStyle w:val="TableGraf14L"/>
              <w:widowControl w:val="0"/>
              <w:rPr>
                <w:bCs/>
              </w:rPr>
            </w:pPr>
            <w:r w:rsidRPr="00997C65">
              <w:rPr>
                <w:bCs/>
              </w:rPr>
              <w:lastRenderedPageBreak/>
              <w:t xml:space="preserve">«Меню» – «Техническая </w:t>
            </w:r>
            <w:r w:rsidRPr="00997C65">
              <w:rPr>
                <w:bCs/>
              </w:rPr>
              <w:lastRenderedPageBreak/>
              <w:t>поддержка» – «Часто задаваемые вопросы» – «Информация для размещения на ЕПБС» – вкладка «Документация»</w:t>
            </w:r>
          </w:p>
        </w:tc>
      </w:tr>
    </w:tbl>
    <w:p w14:paraId="6ED3303E" w14:textId="77777777" w:rsidR="001900FF" w:rsidRPr="001900FF" w:rsidRDefault="001900FF" w:rsidP="001900FF">
      <w:pPr>
        <w:spacing w:line="360" w:lineRule="auto"/>
        <w:jc w:val="both"/>
        <w:rPr>
          <w:rFonts w:eastAsia="Times New Roman"/>
          <w:bCs/>
          <w:szCs w:val="28"/>
        </w:rPr>
      </w:pPr>
    </w:p>
    <w:p w14:paraId="2288731C" w14:textId="2C7710FB" w:rsidR="00984AE5" w:rsidRPr="00984AE5" w:rsidRDefault="00984AE5" w:rsidP="00984AE5">
      <w:pPr>
        <w:pStyle w:val="a4"/>
        <w:numPr>
          <w:ilvl w:val="0"/>
          <w:numId w:val="12"/>
        </w:numPr>
        <w:spacing w:line="360" w:lineRule="auto"/>
        <w:jc w:val="both"/>
        <w:rPr>
          <w:rFonts w:eastAsia="Times New Roman"/>
          <w:bCs/>
          <w:szCs w:val="28"/>
        </w:rPr>
      </w:pPr>
      <w:r w:rsidRPr="00984AE5">
        <w:rPr>
          <w:rFonts w:eastAsia="Times New Roman"/>
          <w:bCs/>
          <w:szCs w:val="28"/>
        </w:rPr>
        <w:t xml:space="preserve">наличие полномочий пользователей для осуществления формирования и предоставления для публикации на </w:t>
      </w:r>
      <w:r w:rsidRPr="00984AE5">
        <w:rPr>
          <w:bCs/>
          <w:szCs w:val="28"/>
        </w:rPr>
        <w:t>ЕПБС</w:t>
      </w:r>
      <w:r w:rsidRPr="00984AE5">
        <w:rPr>
          <w:rFonts w:eastAsia="Times New Roman"/>
          <w:bCs/>
          <w:szCs w:val="28"/>
        </w:rPr>
        <w:t>: ввод, просмотр, согласование, утверждение для ролей:</w:t>
      </w:r>
    </w:p>
    <w:p w14:paraId="67B4CA2B" w14:textId="77777777" w:rsidR="00984AE5" w:rsidRPr="001A2FEC" w:rsidRDefault="00984AE5" w:rsidP="00984AE5">
      <w:pPr>
        <w:pStyle w:val="-"/>
      </w:pPr>
      <w:r w:rsidRPr="001A2FEC">
        <w:t>по ФО МР (ГО):</w:t>
      </w:r>
    </w:p>
    <w:p w14:paraId="1DBCBB06" w14:textId="77777777" w:rsidR="00984AE5" w:rsidRPr="001A2FEC" w:rsidRDefault="00984AE5" w:rsidP="00984AE5">
      <w:pPr>
        <w:pStyle w:val="--"/>
      </w:pPr>
      <w:r w:rsidRPr="001A2FEC">
        <w:t>«Формирование информации за МО для ЕПБС»;</w:t>
      </w:r>
    </w:p>
    <w:p w14:paraId="6C5FA221" w14:textId="77777777" w:rsidR="00984AE5" w:rsidRPr="001A2FEC" w:rsidRDefault="00984AE5" w:rsidP="00984AE5">
      <w:pPr>
        <w:pStyle w:val="--"/>
      </w:pPr>
      <w:r w:rsidRPr="001A2FEC">
        <w:t>«Формирование информации за городские и сельские поселения для ЕПБС»;</w:t>
      </w:r>
    </w:p>
    <w:p w14:paraId="2BDBBABC" w14:textId="77777777" w:rsidR="00984AE5" w:rsidRPr="001A2FEC" w:rsidRDefault="00984AE5" w:rsidP="00984AE5">
      <w:pPr>
        <w:pStyle w:val="--"/>
      </w:pPr>
      <w:r w:rsidRPr="001A2FEC">
        <w:t>«Согласование информации за городские и сельские поселения для ЕПБС»;</w:t>
      </w:r>
    </w:p>
    <w:p w14:paraId="279783C2" w14:textId="77777777" w:rsidR="00984AE5" w:rsidRPr="001A2FEC" w:rsidRDefault="00984AE5" w:rsidP="00984AE5">
      <w:pPr>
        <w:pStyle w:val="-"/>
      </w:pPr>
      <w:r w:rsidRPr="001A2FEC">
        <w:t xml:space="preserve">по ФО </w:t>
      </w:r>
      <w:r w:rsidRPr="0070124D">
        <w:t>СП</w:t>
      </w:r>
      <w:r w:rsidRPr="001A2FEC">
        <w:t>/ГП (ГР):</w:t>
      </w:r>
    </w:p>
    <w:p w14:paraId="7AA66B8F" w14:textId="77777777" w:rsidR="00984AE5" w:rsidRPr="001A2FEC" w:rsidRDefault="00984AE5" w:rsidP="00984AE5">
      <w:pPr>
        <w:pStyle w:val="--"/>
      </w:pPr>
      <w:r w:rsidRPr="001A2FEC">
        <w:t>«Формирование информации за МО для ЕПБС».</w:t>
      </w:r>
    </w:p>
    <w:p w14:paraId="2402AA3F" w14:textId="77777777" w:rsidR="00FE7A36" w:rsidRDefault="00FE7A36" w:rsidP="00FE7A36">
      <w:pPr>
        <w:pStyle w:val="ad"/>
      </w:pPr>
      <w:r w:rsidRPr="00116668">
        <w:t>Порядок предоставления полномочий пользователю описан в</w:t>
      </w:r>
      <w:r>
        <w:t xml:space="preserve"> документе</w:t>
      </w:r>
      <w:r w:rsidRPr="00116668">
        <w:t xml:space="preserve"> «Руководство пользователя по формированию заявок на регистрацию, редактирование и прекращение доступа уполномоченных лиц участника системы к подсистеме бюджетного планирования государственной интегрированной информационной системы </w:t>
      </w:r>
      <w:r w:rsidRPr="00116668">
        <w:lastRenderedPageBreak/>
        <w:t>управления общественными финансами «Электронный бюджет»</w:t>
      </w:r>
      <w:r>
        <w:t>, с которым можно ознакомиться в разделе «</w:t>
      </w:r>
      <w:r w:rsidRPr="00B20684">
        <w:t>Меню</w:t>
      </w:r>
      <w:r>
        <w:t>»</w:t>
      </w:r>
      <w:r w:rsidRPr="00B20684">
        <w:t xml:space="preserve"> </w:t>
      </w:r>
      <w:r>
        <w:t>–</w:t>
      </w:r>
      <w:r w:rsidRPr="00B20684">
        <w:t xml:space="preserve"> </w:t>
      </w:r>
      <w:r>
        <w:t>«</w:t>
      </w:r>
      <w:r w:rsidRPr="00B20684">
        <w:t>Техническая поддержка</w:t>
      </w:r>
      <w:r>
        <w:t>»</w:t>
      </w:r>
      <w:r w:rsidRPr="00B20684">
        <w:t xml:space="preserve"> </w:t>
      </w:r>
      <w:r>
        <w:t>–</w:t>
      </w:r>
      <w:r w:rsidRPr="00B20684">
        <w:t xml:space="preserve"> </w:t>
      </w:r>
      <w:r>
        <w:t>«</w:t>
      </w:r>
      <w:r w:rsidRPr="00B20684">
        <w:t>Часто задаваемые вопросы</w:t>
      </w:r>
      <w:r>
        <w:t>»</w:t>
      </w:r>
      <w:r w:rsidRPr="00B20684">
        <w:t xml:space="preserve"> </w:t>
      </w:r>
      <w:r>
        <w:t>–</w:t>
      </w:r>
      <w:r w:rsidRPr="00B20684">
        <w:t xml:space="preserve"> </w:t>
      </w:r>
      <w:r>
        <w:t>«</w:t>
      </w:r>
      <w:r w:rsidRPr="00B20684">
        <w:t>Заявки на регистрацию</w:t>
      </w:r>
      <w:r>
        <w:t>»</w:t>
      </w:r>
      <w:r w:rsidRPr="00B20684">
        <w:t xml:space="preserve"> </w:t>
      </w:r>
      <w:r>
        <w:t>–</w:t>
      </w:r>
      <w:r w:rsidRPr="00B20684">
        <w:t xml:space="preserve"> </w:t>
      </w:r>
      <w:r>
        <w:t>«</w:t>
      </w:r>
      <w:r w:rsidRPr="00B20684">
        <w:t>Документы и справочники</w:t>
      </w:r>
      <w:r>
        <w:t>»</w:t>
      </w:r>
      <w:r w:rsidRPr="00B20684">
        <w:t xml:space="preserve"> </w:t>
      </w:r>
      <w:r>
        <w:t>–</w:t>
      </w:r>
      <w:r w:rsidRPr="00B20684">
        <w:t xml:space="preserve"> </w:t>
      </w:r>
      <w:r>
        <w:t>«</w:t>
      </w:r>
      <w:r w:rsidRPr="00B20684">
        <w:t>Реестр заявок на регистрацию пользователей</w:t>
      </w:r>
      <w:r>
        <w:t>»</w:t>
      </w:r>
      <w:r w:rsidRPr="00116668">
        <w:t>.</w:t>
      </w:r>
    </w:p>
    <w:p w14:paraId="3DE5CC8D" w14:textId="19942016" w:rsidR="006E79C0" w:rsidRPr="00AE4F4D" w:rsidRDefault="006E79C0" w:rsidP="00FE7A36">
      <w:pPr>
        <w:pStyle w:val="ad"/>
        <w:ind w:firstLine="0"/>
        <w:sectPr w:rsidR="006E79C0" w:rsidRPr="00AE4F4D" w:rsidSect="00DE7212">
          <w:pgSz w:w="16838" w:h="11906" w:orient="landscape"/>
          <w:pgMar w:top="1134" w:right="1134" w:bottom="1134" w:left="1134" w:header="709" w:footer="709" w:gutter="0"/>
          <w:cols w:space="708"/>
          <w:titlePg/>
          <w:docGrid w:linePitch="381"/>
        </w:sectPr>
      </w:pPr>
    </w:p>
    <w:p w14:paraId="4B460788" w14:textId="1E53AF07" w:rsidR="00ED5D98" w:rsidRPr="007D6C50" w:rsidRDefault="00ED5D98" w:rsidP="007D6C50">
      <w:pPr>
        <w:pStyle w:val="10"/>
      </w:pPr>
      <w:bookmarkStart w:id="13" w:name="_Toc84954749"/>
      <w:r w:rsidRPr="007D6C50">
        <w:lastRenderedPageBreak/>
        <w:t>Запуск Системы</w:t>
      </w:r>
      <w:bookmarkEnd w:id="0"/>
      <w:bookmarkEnd w:id="13"/>
    </w:p>
    <w:p w14:paraId="6F2FC9BE" w14:textId="139A74AD" w:rsidR="00B423F1" w:rsidRPr="00B60EF3" w:rsidRDefault="005D7709" w:rsidP="00B423F1">
      <w:pPr>
        <w:pStyle w:val="ad"/>
      </w:pPr>
      <w:r>
        <w:t>Для начала работы с п</w:t>
      </w:r>
      <w:r w:rsidRPr="005872E4">
        <w:t>одсистем</w:t>
      </w:r>
      <w:r>
        <w:t>ой</w:t>
      </w:r>
      <w:r w:rsidRPr="005872E4">
        <w:t xml:space="preserve"> бюджетного планирования государственной интегрированной информационной системы управления общественными финансами «Электронный бюджет»</w:t>
      </w:r>
      <w:r w:rsidRPr="0034044A">
        <w:t xml:space="preserve"> </w:t>
      </w:r>
      <w:r w:rsidR="00B423F1">
        <w:t>необходимо выполнить следующую последовательность действий:</w:t>
      </w:r>
    </w:p>
    <w:p w14:paraId="175B601C" w14:textId="7D9CF096" w:rsidR="00B423F1" w:rsidRPr="00B423F1" w:rsidRDefault="00B423F1" w:rsidP="00B423F1">
      <w:pPr>
        <w:pStyle w:val="-"/>
      </w:pPr>
      <w:r w:rsidRPr="00B423F1">
        <w:t>з</w:t>
      </w:r>
      <w:r w:rsidR="000831A5">
        <w:t xml:space="preserve">апустить интернет-обозреватель </w:t>
      </w:r>
      <w:r w:rsidRPr="00B423F1">
        <w:t>двойным нажатием левой кнопки мыши на его ярлыке на рабочем столе или нажать на кнопку «Пуск» и в открывшемся меню выбрать пункт, соответствующий интернет-обозревателю;</w:t>
      </w:r>
    </w:p>
    <w:p w14:paraId="2782D3BC" w14:textId="0B17F6A6" w:rsidR="00B423F1" w:rsidRPr="00B423F1" w:rsidRDefault="00B423F1" w:rsidP="00B423F1">
      <w:pPr>
        <w:pStyle w:val="-"/>
      </w:pPr>
      <w:r w:rsidRPr="00B423F1">
        <w:t xml:space="preserve">в адресной строке интернет-обозревателя ввести адрес: </w:t>
      </w:r>
      <w:hyperlink r:id="rId10">
        <w:r w:rsidRPr="00B423F1">
          <w:t>http://budget.gov.ru/lk</w:t>
        </w:r>
      </w:hyperlink>
      <w:r w:rsidRPr="00B423F1">
        <w:t>;</w:t>
      </w:r>
    </w:p>
    <w:p w14:paraId="6101AAA9" w14:textId="7515D13B" w:rsidR="00B423F1" w:rsidRPr="00B423F1" w:rsidRDefault="00B423F1" w:rsidP="00B423F1">
      <w:pPr>
        <w:pStyle w:val="-"/>
      </w:pPr>
      <w:r w:rsidRPr="00B423F1">
        <w:t>на странице Единого портала бюджетной системы необходимо нажать на кнопку «Переход к подсистеме «Бюджетное планирование» (</w:t>
      </w:r>
      <w:r w:rsidRPr="00B423F1">
        <w:fldChar w:fldCharType="begin"/>
      </w:r>
      <w:r w:rsidRPr="00B423F1">
        <w:instrText xml:space="preserve"> REF _Ref521681079 \h </w:instrText>
      </w:r>
      <w:r>
        <w:instrText xml:space="preserve"> \* MERGEFORMAT </w:instrText>
      </w:r>
      <w:r w:rsidRPr="00B423F1">
        <w:fldChar w:fldCharType="separate"/>
      </w:r>
      <w:r w:rsidR="000B73D5">
        <w:t>Рисунок 1</w:t>
      </w:r>
      <w:r w:rsidRPr="00B423F1">
        <w:fldChar w:fldCharType="end"/>
      </w:r>
      <w:r w:rsidRPr="00B423F1">
        <w:t>);</w:t>
      </w:r>
    </w:p>
    <w:p w14:paraId="17FD0DA8" w14:textId="77777777" w:rsidR="00B423F1" w:rsidRDefault="00B423F1" w:rsidP="00B423F1">
      <w:pPr>
        <w:pStyle w:val="af0"/>
      </w:pPr>
      <w:r w:rsidRPr="00B423F1">
        <w:drawing>
          <wp:inline distT="0" distB="0" distL="0" distR="0" wp14:anchorId="6A01F57C" wp14:editId="683381B7">
            <wp:extent cx="6152515" cy="3178175"/>
            <wp:effectExtent l="0" t="0" r="635" b="3175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1ADF6" w14:textId="51E6245C" w:rsidR="00B423F1" w:rsidRDefault="00B423F1" w:rsidP="00B423F1">
      <w:pPr>
        <w:pStyle w:val="af2"/>
        <w:rPr>
          <w:color w:val="000000"/>
        </w:rPr>
      </w:pPr>
      <w:bookmarkStart w:id="14" w:name="_Ref521681079"/>
      <w:r>
        <w:t>Рисунок </w:t>
      </w:r>
      <w:fldSimple w:instr=" SEQ Рисунок \* ARABIC ">
        <w:r w:rsidR="000B73D5">
          <w:rPr>
            <w:noProof/>
          </w:rPr>
          <w:t>1</w:t>
        </w:r>
      </w:fldSimple>
      <w:bookmarkStart w:id="15" w:name="_1fob9te" w:colFirst="0" w:colLast="0"/>
      <w:bookmarkEnd w:id="14"/>
      <w:bookmarkEnd w:id="15"/>
      <w:r>
        <w:rPr>
          <w:color w:val="000000"/>
        </w:rPr>
        <w:t>. Единый портал бюджетной системы</w:t>
      </w:r>
    </w:p>
    <w:p w14:paraId="757B9E97" w14:textId="6108CAB4" w:rsidR="00B423F1" w:rsidRDefault="00B423F1" w:rsidP="00B423F1">
      <w:pPr>
        <w:pStyle w:val="ad"/>
      </w:pPr>
      <w:r>
        <w:rPr>
          <w:b/>
        </w:rPr>
        <w:t>Примечание.</w:t>
      </w:r>
      <w:r>
        <w:t xml:space="preserve"> Если переход к подсистеме </w:t>
      </w:r>
      <w:r w:rsidRPr="004904C1">
        <w:t>«Бюджетное планирование»</w:t>
      </w:r>
      <w:r>
        <w:t xml:space="preserve"> не был осуществлен, необходимо в адресной строке интернет-обозревателя ввести адрес: </w:t>
      </w:r>
      <w:hyperlink r:id="rId12">
        <w:r>
          <w:rPr>
            <w:u w:val="single"/>
          </w:rPr>
          <w:t>https://ssl.budgetplan.minfin.ru/http/BudgetPlan/</w:t>
        </w:r>
      </w:hyperlink>
      <w:r>
        <w:t>.</w:t>
      </w:r>
    </w:p>
    <w:p w14:paraId="227FFA19" w14:textId="28E9D431" w:rsidR="00B423F1" w:rsidRPr="00B423F1" w:rsidRDefault="00B423F1" w:rsidP="00B423F1">
      <w:pPr>
        <w:pStyle w:val="-"/>
      </w:pPr>
      <w:r w:rsidRPr="00B423F1">
        <w:lastRenderedPageBreak/>
        <w:t>в открывшемся окне нажать на кнопку «Вход по сертификату» (</w:t>
      </w:r>
      <w:r w:rsidRPr="00B423F1">
        <w:fldChar w:fldCharType="begin"/>
      </w:r>
      <w:r w:rsidRPr="00B423F1">
        <w:instrText xml:space="preserve"> REF _Ref521681080 \h </w:instrText>
      </w:r>
      <w:r>
        <w:instrText xml:space="preserve"> \* MERGEFORMAT </w:instrText>
      </w:r>
      <w:r w:rsidRPr="00B423F1">
        <w:fldChar w:fldCharType="separate"/>
      </w:r>
      <w:r w:rsidR="000B73D5" w:rsidRPr="00B423F1">
        <w:t>Рисунок </w:t>
      </w:r>
      <w:r w:rsidR="000B73D5">
        <w:t>2</w:t>
      </w:r>
      <w:r w:rsidRPr="00B423F1">
        <w:fldChar w:fldCharType="end"/>
      </w:r>
      <w:r w:rsidRPr="00B423F1">
        <w:t>).</w:t>
      </w:r>
    </w:p>
    <w:p w14:paraId="22AA52A5" w14:textId="77777777" w:rsidR="00B423F1" w:rsidRDefault="00B423F1" w:rsidP="00B423F1">
      <w:pPr>
        <w:pStyle w:val="af0"/>
      </w:pPr>
      <w:r>
        <w:drawing>
          <wp:inline distT="0" distB="0" distL="0" distR="0" wp14:anchorId="1B044A5C" wp14:editId="22809B7E">
            <wp:extent cx="2370455" cy="1885950"/>
            <wp:effectExtent l="0" t="0" r="0" b="0"/>
            <wp:docPr id="178" name="image3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png"/>
                    <pic:cNvPicPr preferRelativeResize="0"/>
                  </pic:nvPicPr>
                  <pic:blipFill>
                    <a:blip r:embed="rId13"/>
                    <a:srcRect l="30127" t="19498" r="32854" b="38982"/>
                    <a:stretch>
                      <a:fillRect/>
                    </a:stretch>
                  </pic:blipFill>
                  <pic:spPr>
                    <a:xfrm>
                      <a:off x="0" y="0"/>
                      <a:ext cx="2370455" cy="1885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B315B4E" w14:textId="265E91AA" w:rsidR="00B423F1" w:rsidRPr="00B423F1" w:rsidRDefault="00B423F1" w:rsidP="00B423F1">
      <w:pPr>
        <w:pStyle w:val="af2"/>
      </w:pPr>
      <w:bookmarkStart w:id="16" w:name="_Ref521681080"/>
      <w:r w:rsidRPr="00B423F1">
        <w:t>Рисунок </w:t>
      </w:r>
      <w:fldSimple w:instr=" SEQ Рисунок \* ARABIC ">
        <w:r w:rsidR="000B73D5">
          <w:rPr>
            <w:noProof/>
          </w:rPr>
          <w:t>2</w:t>
        </w:r>
      </w:fldSimple>
      <w:bookmarkStart w:id="17" w:name="_3znysh7" w:colFirst="0" w:colLast="0"/>
      <w:bookmarkEnd w:id="16"/>
      <w:bookmarkEnd w:id="17"/>
      <w:r w:rsidRPr="00B423F1">
        <w:t>. Вход по сертификату</w:t>
      </w:r>
    </w:p>
    <w:p w14:paraId="2F88B799" w14:textId="77777777" w:rsidR="00B423F1" w:rsidRDefault="00B423F1" w:rsidP="00B423F1">
      <w:pPr>
        <w:pStyle w:val="ad"/>
      </w:pPr>
      <w:r>
        <w:t>После выбора метода аутентификации «Вход по сертификату» Система автоматически запрашивает сертификат ключа проверки электронной подписи и пин-код сертификата, затем осуществляется поиск пользователя-владельца сертификата, и происходит открытие главного окна Системы.</w:t>
      </w:r>
    </w:p>
    <w:p w14:paraId="2AF83097" w14:textId="542FDC5E" w:rsidR="00B423F1" w:rsidRDefault="00B423F1" w:rsidP="00B423F1">
      <w:pPr>
        <w:pStyle w:val="ad"/>
      </w:pPr>
      <w:r>
        <w:t>После выбора логина необходимо нажать на кнопку «Войти» (</w:t>
      </w:r>
      <w:r>
        <w:fldChar w:fldCharType="begin"/>
      </w:r>
      <w:r>
        <w:instrText xml:space="preserve"> REF _Ref521681081 \h  \* MERGEFORMAT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3</w:t>
      </w:r>
      <w:r>
        <w:fldChar w:fldCharType="end"/>
      </w:r>
      <w:r>
        <w:t>).</w:t>
      </w:r>
    </w:p>
    <w:p w14:paraId="0E6CD9B0" w14:textId="77777777" w:rsidR="00B423F1" w:rsidRDefault="00B423F1" w:rsidP="00B423F1">
      <w:pPr>
        <w:pStyle w:val="af0"/>
      </w:pPr>
      <w:r>
        <w:drawing>
          <wp:inline distT="0" distB="0" distL="0" distR="0" wp14:anchorId="7BA3534A" wp14:editId="43BF35D8">
            <wp:extent cx="2225675" cy="1673225"/>
            <wp:effectExtent l="0" t="0" r="0" b="0"/>
            <wp:docPr id="177" name="image3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png"/>
                    <pic:cNvPicPr preferRelativeResize="0"/>
                  </pic:nvPicPr>
                  <pic:blipFill>
                    <a:blip r:embed="rId14"/>
                    <a:srcRect l="29488" t="31508" r="33012" b="28012"/>
                    <a:stretch>
                      <a:fillRect/>
                    </a:stretch>
                  </pic:blipFill>
                  <pic:spPr>
                    <a:xfrm>
                      <a:off x="0" y="0"/>
                      <a:ext cx="2225675" cy="1673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E7FDB2" w14:textId="7400D44C" w:rsidR="00B423F1" w:rsidRPr="00FE0D88" w:rsidRDefault="00B423F1" w:rsidP="00B423F1">
      <w:pPr>
        <w:pStyle w:val="af2"/>
        <w:rPr>
          <w:color w:val="000000"/>
        </w:rPr>
      </w:pPr>
      <w:bookmarkStart w:id="18" w:name="_Ref521681081"/>
      <w:r>
        <w:t xml:space="preserve">Рисунок </w:t>
      </w:r>
      <w:fldSimple w:instr=" SEQ Рисунок \* ARABIC ">
        <w:r w:rsidR="000B73D5">
          <w:rPr>
            <w:noProof/>
          </w:rPr>
          <w:t>3</w:t>
        </w:r>
      </w:fldSimple>
      <w:bookmarkStart w:id="19" w:name="_2et92p0" w:colFirst="0" w:colLast="0"/>
      <w:bookmarkEnd w:id="18"/>
      <w:bookmarkEnd w:id="19"/>
      <w:r>
        <w:rPr>
          <w:color w:val="000000"/>
        </w:rPr>
        <w:t>. Вход в Систему</w:t>
      </w:r>
    </w:p>
    <w:p w14:paraId="5EFC5773" w14:textId="77777777" w:rsidR="00B423F1" w:rsidRDefault="00B423F1" w:rsidP="00B423F1">
      <w:pPr>
        <w:pStyle w:val="ad"/>
      </w:pPr>
      <w:r>
        <w:rPr>
          <w:b/>
        </w:rPr>
        <w:t>Примечание.</w:t>
      </w:r>
      <w:r>
        <w:t xml:space="preserve"> Если различные пользователи используют для авторизации один сертификат (например, одно уполномоченное лицо имеет различные роли), то Система предложит выбрать конкретного пользователя.</w:t>
      </w:r>
    </w:p>
    <w:p w14:paraId="11B3C30E" w14:textId="71F361DE" w:rsidR="00B423F1" w:rsidRDefault="00B423F1" w:rsidP="00B423F1">
      <w:pPr>
        <w:pStyle w:val="ad"/>
      </w:pPr>
      <w:r>
        <w:t>В результате откроется главное окно Системы (</w:t>
      </w:r>
      <w:r>
        <w:fldChar w:fldCharType="begin"/>
      </w:r>
      <w:r>
        <w:instrText xml:space="preserve"> REF _Ref521681082 \h  \* MERGEFORMAT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4</w:t>
      </w:r>
      <w:r>
        <w:fldChar w:fldCharType="end"/>
      </w:r>
      <w:r>
        <w:t>).</w:t>
      </w:r>
    </w:p>
    <w:p w14:paraId="384E9AB9" w14:textId="21E2BFEB" w:rsidR="00B423F1" w:rsidRDefault="00B16862" w:rsidP="00B423F1">
      <w:pPr>
        <w:pStyle w:val="af0"/>
      </w:pPr>
      <w:r>
        <w:lastRenderedPageBreak/>
        <w:drawing>
          <wp:inline distT="0" distB="0" distL="0" distR="0" wp14:anchorId="12E95857" wp14:editId="202C1871">
            <wp:extent cx="6120130" cy="3033395"/>
            <wp:effectExtent l="0" t="0" r="1270" b="190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26C3F" w14:textId="0BD7A6AE" w:rsidR="00B423F1" w:rsidRDefault="00B423F1" w:rsidP="00B423F1">
      <w:pPr>
        <w:pStyle w:val="af2"/>
        <w:rPr>
          <w:color w:val="000000"/>
        </w:rPr>
      </w:pPr>
      <w:bookmarkStart w:id="20" w:name="_Ref521681082"/>
      <w:r>
        <w:t xml:space="preserve">Рисунок </w:t>
      </w:r>
      <w:fldSimple w:instr=" SEQ Рисунок \* ARABIC ">
        <w:r w:rsidR="000B73D5">
          <w:rPr>
            <w:noProof/>
          </w:rPr>
          <w:t>4</w:t>
        </w:r>
      </w:fldSimple>
      <w:bookmarkStart w:id="21" w:name="_tyjcwt" w:colFirst="0" w:colLast="0"/>
      <w:bookmarkEnd w:id="20"/>
      <w:bookmarkEnd w:id="21"/>
      <w:r>
        <w:rPr>
          <w:color w:val="000000"/>
        </w:rPr>
        <w:t>. Главное окно Системы</w:t>
      </w:r>
    </w:p>
    <w:p w14:paraId="1E4F79D7" w14:textId="2E4CE0D5" w:rsidR="00B423F1" w:rsidRDefault="00B423F1" w:rsidP="00B423F1">
      <w:pPr>
        <w:pStyle w:val="ad"/>
      </w:pPr>
      <w:r>
        <w:t xml:space="preserve">Для </w:t>
      </w:r>
      <w:r w:rsidR="005950C3">
        <w:t>смены профиля</w:t>
      </w:r>
      <w:r>
        <w:t xml:space="preserve"> необходимо нажать на кнопку «</w:t>
      </w:r>
      <w:r w:rsidR="00FF4677">
        <w:t>Смена профиля</w:t>
      </w:r>
      <w:r>
        <w:t>» в правом верхнем углу страницы (</w:t>
      </w:r>
      <w:r>
        <w:fldChar w:fldCharType="begin"/>
      </w:r>
      <w:r>
        <w:instrText xml:space="preserve"> REF _Ref521681082 \h  \* MERGEFORMAT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4</w:t>
      </w:r>
      <w:r>
        <w:fldChar w:fldCharType="end"/>
      </w:r>
      <w:r>
        <w:t>).</w:t>
      </w:r>
    </w:p>
    <w:p w14:paraId="2816BE83" w14:textId="38F2165E" w:rsidR="00ED5D98" w:rsidRPr="002E38AE" w:rsidRDefault="005D0086" w:rsidP="005D0086">
      <w:pPr>
        <w:pStyle w:val="10"/>
      </w:pPr>
      <w:bookmarkStart w:id="22" w:name="_Toc84954750"/>
      <w:r w:rsidRPr="005D0086">
        <w:lastRenderedPageBreak/>
        <w:t>Фо</w:t>
      </w:r>
      <w:r>
        <w:t>рмирование информации о субсидиях, в том числе грантах в форме субсидий, подлежащих представлению юридическим лицам, индивидуальным предпринима</w:t>
      </w:r>
      <w:r w:rsidR="00D76BFF">
        <w:t>телям, а также физическим лицам</w:t>
      </w:r>
      <w:r w:rsidR="00D76BFF">
        <w:rPr>
          <w:rFonts w:asciiTheme="minorHAnsi" w:hAnsiTheme="minorHAnsi" w:hint="eastAsia"/>
        </w:rPr>
        <w:t> </w:t>
      </w:r>
      <w:r>
        <w:t>–</w:t>
      </w:r>
      <w:r w:rsidR="00D76BFF">
        <w:rPr>
          <w:rFonts w:asciiTheme="minorHAnsi" w:hAnsiTheme="minorHAnsi" w:hint="eastAsia"/>
        </w:rPr>
        <w:t> </w:t>
      </w:r>
      <w:r>
        <w:t>производителям товаров, работ услуг</w:t>
      </w:r>
      <w:bookmarkEnd w:id="22"/>
    </w:p>
    <w:p w14:paraId="1DCA1672" w14:textId="1607BEEA" w:rsidR="00FE7A36" w:rsidRDefault="00FE7A36" w:rsidP="00FE7A36">
      <w:pPr>
        <w:pStyle w:val="2"/>
      </w:pPr>
      <w:bookmarkStart w:id="23" w:name="_Toc65836841"/>
      <w:bookmarkStart w:id="24" w:name="_Toc76728647"/>
      <w:bookmarkStart w:id="25" w:name="_Toc84954751"/>
      <w:r w:rsidRPr="00BC10CA">
        <w:t>Порядок</w:t>
      </w:r>
      <w:r w:rsidRPr="00614FA3">
        <w:t xml:space="preserve"> формирования и предоставления информации </w:t>
      </w:r>
      <w:r>
        <w:t>о субсидиях</w:t>
      </w:r>
      <w:r w:rsidRPr="00614FA3">
        <w:t xml:space="preserve"> </w:t>
      </w:r>
      <w:r>
        <w:t>для</w:t>
      </w:r>
      <w:r w:rsidRPr="00614FA3">
        <w:t xml:space="preserve"> публикаци</w:t>
      </w:r>
      <w:r>
        <w:t>и</w:t>
      </w:r>
      <w:r w:rsidRPr="00614FA3">
        <w:t xml:space="preserve"> на </w:t>
      </w:r>
      <w:r>
        <w:t>едином портале бюджетной системы Российской Федерации</w:t>
      </w:r>
      <w:bookmarkEnd w:id="23"/>
      <w:bookmarkEnd w:id="24"/>
      <w:bookmarkEnd w:id="25"/>
      <w:r w:rsidRPr="00614FA3">
        <w:t xml:space="preserve"> </w:t>
      </w:r>
    </w:p>
    <w:p w14:paraId="6CCBE3E2" w14:textId="460A8DD8" w:rsidR="00FE7A36" w:rsidRPr="00116668" w:rsidRDefault="00FE7A36" w:rsidP="00FE7A36">
      <w:pPr>
        <w:pStyle w:val="ad"/>
      </w:pPr>
      <w:r w:rsidRPr="00116668">
        <w:t>Информаци</w:t>
      </w:r>
      <w:r>
        <w:t>ю</w:t>
      </w:r>
      <w:r w:rsidRPr="00116668">
        <w:t xml:space="preserve"> </w:t>
      </w:r>
      <w:r>
        <w:t>о субсидиях</w:t>
      </w:r>
      <w:r w:rsidRPr="00116668">
        <w:t xml:space="preserve"> </w:t>
      </w:r>
      <w:r>
        <w:t>формируют для</w:t>
      </w:r>
      <w:r w:rsidRPr="00116668">
        <w:t xml:space="preserve"> публикаци</w:t>
      </w:r>
      <w:r>
        <w:t>и</w:t>
      </w:r>
      <w:r w:rsidRPr="00116668">
        <w:t xml:space="preserve"> на ЕПБС</w:t>
      </w:r>
      <w:r>
        <w:t xml:space="preserve"> в следующих случаях</w:t>
      </w:r>
      <w:r w:rsidRPr="00116668">
        <w:t>:</w:t>
      </w:r>
    </w:p>
    <w:p w14:paraId="64F25873" w14:textId="77777777" w:rsidR="00FE7A36" w:rsidRPr="00116668" w:rsidRDefault="00FE7A36" w:rsidP="00FE7A36">
      <w:pPr>
        <w:pStyle w:val="-"/>
      </w:pPr>
      <w:r w:rsidRPr="00116668">
        <w:t>на начало финансового года;</w:t>
      </w:r>
    </w:p>
    <w:p w14:paraId="40381DA7" w14:textId="77777777" w:rsidR="00FE7A36" w:rsidRPr="00116668" w:rsidRDefault="00FE7A36" w:rsidP="00FE7A36">
      <w:pPr>
        <w:pStyle w:val="-"/>
      </w:pPr>
      <w:r w:rsidRPr="00116668">
        <w:t>по изменениям, в течении финансового года.</w:t>
      </w:r>
    </w:p>
    <w:p w14:paraId="43D65C65" w14:textId="4617231C" w:rsidR="00FE7A36" w:rsidRDefault="00FE7A36" w:rsidP="00FE7A36">
      <w:pPr>
        <w:pStyle w:val="ad"/>
      </w:pPr>
      <w:r>
        <w:t>Для ф</w:t>
      </w:r>
      <w:r w:rsidRPr="00116668">
        <w:t>ормировани</w:t>
      </w:r>
      <w:r>
        <w:t>я</w:t>
      </w:r>
      <w:r w:rsidRPr="00116668">
        <w:t xml:space="preserve"> и предоставлени</w:t>
      </w:r>
      <w:r>
        <w:t>я</w:t>
      </w:r>
      <w:r w:rsidRPr="00116668">
        <w:t xml:space="preserve"> информации </w:t>
      </w:r>
      <w:r>
        <w:t xml:space="preserve">о </w:t>
      </w:r>
      <w:r w:rsidR="004464DA">
        <w:t>субсидиях</w:t>
      </w:r>
      <w:r>
        <w:t xml:space="preserve"> для</w:t>
      </w:r>
      <w:r w:rsidRPr="00116668">
        <w:t xml:space="preserve"> публикаци</w:t>
      </w:r>
      <w:r>
        <w:t>и</w:t>
      </w:r>
      <w:r w:rsidRPr="00116668">
        <w:t xml:space="preserve"> на ЕПБС </w:t>
      </w:r>
      <w:r>
        <w:t>необходимо:</w:t>
      </w:r>
    </w:p>
    <w:p w14:paraId="11A36889" w14:textId="3C2B3623" w:rsidR="00FE7A36" w:rsidRPr="00116668" w:rsidRDefault="00FE7A36" w:rsidP="00FE7A36">
      <w:pPr>
        <w:pStyle w:val="-"/>
      </w:pPr>
      <w:r w:rsidRPr="00E50718">
        <w:t>сформировать</w:t>
      </w:r>
      <w:r w:rsidRPr="00116668">
        <w:t xml:space="preserve"> информацию </w:t>
      </w:r>
      <w:bookmarkStart w:id="26" w:name="_Hlk64981012"/>
      <w:r>
        <w:t xml:space="preserve">о </w:t>
      </w:r>
      <w:bookmarkEnd w:id="26"/>
      <w:r w:rsidR="004464DA">
        <w:t>субсидиях</w:t>
      </w:r>
      <w:r w:rsidRPr="00116668">
        <w:t>:</w:t>
      </w:r>
    </w:p>
    <w:p w14:paraId="44EDFB14" w14:textId="3F81505C" w:rsidR="00FE7A36" w:rsidRPr="00116668" w:rsidRDefault="00FE7A36" w:rsidP="00FE7A36">
      <w:pPr>
        <w:pStyle w:val="--"/>
      </w:pPr>
      <w:r>
        <w:t>с</w:t>
      </w:r>
      <w:r w:rsidRPr="00116668">
        <w:t xml:space="preserve">оздать запись в </w:t>
      </w:r>
      <w:r>
        <w:t>подразделе</w:t>
      </w:r>
      <w:r w:rsidRPr="00116668">
        <w:t xml:space="preserve"> «Формирование информации для размещения на ЕПБС (кроме федерального бюджета)» с кодом 7.</w:t>
      </w:r>
      <w:r w:rsidR="004464DA">
        <w:t>38</w:t>
      </w:r>
      <w:r>
        <w:t>;</w:t>
      </w:r>
    </w:p>
    <w:p w14:paraId="78C607A7" w14:textId="49D9E53F" w:rsidR="00FE7A36" w:rsidRPr="00116668" w:rsidRDefault="00FE7A36" w:rsidP="00FE7A36">
      <w:pPr>
        <w:pStyle w:val="--"/>
      </w:pPr>
      <w:r>
        <w:t>з</w:t>
      </w:r>
      <w:r w:rsidRPr="00116668">
        <w:t xml:space="preserve">аполнить </w:t>
      </w:r>
      <w:r w:rsidR="00B30C47">
        <w:t xml:space="preserve">шапку карточки набора информации и </w:t>
      </w:r>
      <w:r>
        <w:t>раздел карточки «</w:t>
      </w:r>
      <w:r w:rsidR="00B30C47">
        <w:t>Основные сведения</w:t>
      </w:r>
      <w:r>
        <w:t>»;</w:t>
      </w:r>
    </w:p>
    <w:p w14:paraId="60208641" w14:textId="0B939C0C" w:rsidR="00FE7A36" w:rsidRPr="00116668" w:rsidRDefault="00FE7A36" w:rsidP="00FE7A36">
      <w:pPr>
        <w:pStyle w:val="--"/>
      </w:pPr>
      <w:r>
        <w:t>с</w:t>
      </w:r>
      <w:r w:rsidRPr="00116668">
        <w:t xml:space="preserve">охранить карточку информации </w:t>
      </w:r>
      <w:r>
        <w:t xml:space="preserve">о </w:t>
      </w:r>
      <w:r w:rsidR="004464DA">
        <w:t>субсидиях</w:t>
      </w:r>
      <w:r>
        <w:t>;</w:t>
      </w:r>
    </w:p>
    <w:p w14:paraId="5ACB5DBA" w14:textId="5B21C936" w:rsidR="00FE7A36" w:rsidRPr="00116668" w:rsidRDefault="00FE7A36" w:rsidP="00FE7A36">
      <w:pPr>
        <w:pStyle w:val="--"/>
      </w:pPr>
      <w:r>
        <w:t>з</w:t>
      </w:r>
      <w:r w:rsidRPr="00116668">
        <w:t>аполнить раздел карточки «Добавляемая (изменяемая) информация»</w:t>
      </w:r>
      <w:r w:rsidR="006C23AC">
        <w:t xml:space="preserve"> </w:t>
      </w:r>
      <w:r w:rsidR="00B30C47">
        <w:t xml:space="preserve">(особенности заполнения раздела карточки описаны в пункте </w:t>
      </w:r>
      <w:r w:rsidR="00E87B1B">
        <w:fldChar w:fldCharType="begin"/>
      </w:r>
      <w:r w:rsidR="00E87B1B">
        <w:instrText xml:space="preserve"> REF _Ref79587111 \r \h </w:instrText>
      </w:r>
      <w:r w:rsidR="00E87B1B">
        <w:fldChar w:fldCharType="separate"/>
      </w:r>
      <w:r w:rsidR="000B73D5">
        <w:t>3.3</w:t>
      </w:r>
      <w:r w:rsidR="00E87B1B">
        <w:fldChar w:fldCharType="end"/>
      </w:r>
      <w:r w:rsidR="00E87B1B">
        <w:t>)</w:t>
      </w:r>
    </w:p>
    <w:p w14:paraId="46D79AE9" w14:textId="1B2A5D8F" w:rsidR="00FE7A36" w:rsidRPr="00116668" w:rsidRDefault="00FE7A36" w:rsidP="00FE7A36">
      <w:pPr>
        <w:pStyle w:val="--"/>
      </w:pPr>
      <w:r>
        <w:t>с</w:t>
      </w:r>
      <w:r w:rsidRPr="00116668">
        <w:t xml:space="preserve">охранить карточку информации </w:t>
      </w:r>
      <w:r>
        <w:t xml:space="preserve">о </w:t>
      </w:r>
      <w:r w:rsidR="004464DA">
        <w:t>субсидиях</w:t>
      </w:r>
      <w:r>
        <w:t>;</w:t>
      </w:r>
    </w:p>
    <w:p w14:paraId="585EBD87" w14:textId="5DF63BDB" w:rsidR="00FE7A36" w:rsidRPr="00FF7248" w:rsidRDefault="00FE7A36" w:rsidP="00FE7A36">
      <w:pPr>
        <w:pStyle w:val="-"/>
      </w:pPr>
      <w:r>
        <w:t>с</w:t>
      </w:r>
      <w:r w:rsidRPr="00FF7248">
        <w:t>огласовать информацию</w:t>
      </w:r>
      <w:r>
        <w:t xml:space="preserve"> о </w:t>
      </w:r>
      <w:r w:rsidR="004464DA">
        <w:t>субсидиях</w:t>
      </w:r>
      <w:r>
        <w:t>;</w:t>
      </w:r>
    </w:p>
    <w:p w14:paraId="4599B890" w14:textId="603B4BA3" w:rsidR="00FE7A36" w:rsidRPr="00FF7248" w:rsidRDefault="00FE7A36" w:rsidP="00FE7A36">
      <w:pPr>
        <w:pStyle w:val="-"/>
      </w:pPr>
      <w:r>
        <w:t>у</w:t>
      </w:r>
      <w:r w:rsidRPr="00FF7248">
        <w:t>твердить информацию</w:t>
      </w:r>
      <w:r>
        <w:t xml:space="preserve"> о </w:t>
      </w:r>
      <w:r w:rsidR="004464DA">
        <w:t>субсидиях</w:t>
      </w:r>
      <w:r w:rsidR="001900FF">
        <w:t xml:space="preserve"> </w:t>
      </w:r>
      <w:r w:rsidR="001900FF">
        <w:rPr>
          <w:rFonts w:eastAsiaTheme="minorEastAsia"/>
        </w:rPr>
        <w:t>(</w:t>
      </w:r>
      <w:r w:rsidR="001900FF" w:rsidRPr="008E1FCD">
        <w:rPr>
          <w:rFonts w:eastAsiaTheme="minorEastAsia"/>
        </w:rPr>
        <w:t>набор информации перейдет для согласования и утверждения в ФО вышестоящего бюджета</w:t>
      </w:r>
      <w:r w:rsidR="001900FF">
        <w:rPr>
          <w:rFonts w:eastAsiaTheme="minorEastAsia"/>
        </w:rPr>
        <w:t>)</w:t>
      </w:r>
      <w:r>
        <w:t>;</w:t>
      </w:r>
    </w:p>
    <w:p w14:paraId="354A41F5" w14:textId="77777777" w:rsidR="00FE7A36" w:rsidRPr="00FF7248" w:rsidRDefault="00FE7A36" w:rsidP="00FE7A36">
      <w:pPr>
        <w:pStyle w:val="-"/>
      </w:pPr>
      <w:r>
        <w:lastRenderedPageBreak/>
        <w:t>не позднее сроков, установленных</w:t>
      </w:r>
      <w:r w:rsidRPr="00FF7248">
        <w:t xml:space="preserve"> Порядком, информация будет опубликована на ЕПБС. </w:t>
      </w:r>
    </w:p>
    <w:p w14:paraId="4F08C067" w14:textId="1059D25E" w:rsidR="00FE7A36" w:rsidRDefault="00FE7A36" w:rsidP="002F3124">
      <w:pPr>
        <w:pStyle w:val="ad"/>
      </w:pPr>
      <w:r w:rsidRPr="002F3124">
        <w:rPr>
          <w:b/>
        </w:rPr>
        <w:t>Важно!</w:t>
      </w:r>
      <w:r w:rsidRPr="00BE11C1">
        <w:t xml:space="preserve"> </w:t>
      </w:r>
      <w:r w:rsidRPr="004464DA">
        <w:t xml:space="preserve">Создать новый набор информации о </w:t>
      </w:r>
      <w:r w:rsidR="004464DA" w:rsidRPr="004464DA">
        <w:t>субсидиях</w:t>
      </w:r>
      <w:r w:rsidRPr="004464DA">
        <w:t xml:space="preserve"> возможно только после утверждения предыдущего документа с тем же кодом информации</w:t>
      </w:r>
      <w:r w:rsidR="002C5B1C">
        <w:t>.</w:t>
      </w:r>
    </w:p>
    <w:p w14:paraId="0B9775E5" w14:textId="305F31DD" w:rsidR="00E64C37" w:rsidRPr="00B423F1" w:rsidRDefault="005D0086" w:rsidP="00B423F1">
      <w:pPr>
        <w:pStyle w:val="2"/>
      </w:pPr>
      <w:bookmarkStart w:id="27" w:name="_Toc84954752"/>
      <w:r>
        <w:t>Формирование информации для размещения на ЕПБС (кроме федерального бюджета)</w:t>
      </w:r>
      <w:bookmarkEnd w:id="27"/>
    </w:p>
    <w:p w14:paraId="4C927E8C" w14:textId="7BCC5285" w:rsidR="00D81FEF" w:rsidRDefault="00B60EF3" w:rsidP="00DA1E60">
      <w:pPr>
        <w:pStyle w:val="ad"/>
      </w:pPr>
      <w:r>
        <w:t xml:space="preserve">Формирование </w:t>
      </w:r>
      <w:r w:rsidR="007A2B92">
        <w:t>набора информации</w:t>
      </w:r>
      <w:r>
        <w:t xml:space="preserve"> «</w:t>
      </w:r>
      <w:r w:rsidR="004464DA" w:rsidRPr="002B201E">
        <w:rPr>
          <w:rFonts w:eastAsia="Calibri"/>
          <w:bCs/>
        </w:rPr>
        <w:t>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</w:t>
      </w:r>
      <w:r w:rsidR="00C63EC1">
        <w:t xml:space="preserve">» </w:t>
      </w:r>
      <w:r>
        <w:t>осуществляется</w:t>
      </w:r>
      <w:r w:rsidR="00CA39AB" w:rsidRPr="00232334">
        <w:t xml:space="preserve"> </w:t>
      </w:r>
      <w:r w:rsidR="00D81FEF" w:rsidRPr="00232334">
        <w:t xml:space="preserve">в </w:t>
      </w:r>
      <w:r w:rsidR="00EE546D" w:rsidRPr="00232334">
        <w:t>подразделе</w:t>
      </w:r>
      <w:r w:rsidR="00D81FEF" w:rsidRPr="00232334">
        <w:t xml:space="preserve"> «</w:t>
      </w:r>
      <w:r>
        <w:t>Формирование информации для размещения на ЕПБС (кроме федерального бюджета)</w:t>
      </w:r>
      <w:r w:rsidR="004E6E86">
        <w:t>».</w:t>
      </w:r>
    </w:p>
    <w:p w14:paraId="6D041E13" w14:textId="57917908" w:rsidR="009D3777" w:rsidRPr="00232334" w:rsidRDefault="009D3777" w:rsidP="00DA1E60">
      <w:pPr>
        <w:pStyle w:val="ad"/>
      </w:pPr>
      <w:r w:rsidRPr="00232334">
        <w:t>Для перехода в подраздел «</w:t>
      </w:r>
      <w:r w:rsidR="004E6E86">
        <w:t>Формирование информации для размещения на ЕПБС</w:t>
      </w:r>
      <w:r w:rsidR="00A26AFE">
        <w:t xml:space="preserve"> (кроме федерального бюджета)</w:t>
      </w:r>
      <w:r w:rsidRPr="00232334">
        <w:t xml:space="preserve">» необходимо </w:t>
      </w:r>
      <w:r>
        <w:t>в главном окне Системы выбрать вкладку «Меню» (1), в открывшейся колонке выбрать раздел «</w:t>
      </w:r>
      <w:r w:rsidR="00B60EF3">
        <w:t>Информация для размещения на ЕПБС</w:t>
      </w:r>
      <w:r>
        <w:t>» (2) и открыть подраздел «</w:t>
      </w:r>
      <w:r w:rsidR="00B60EF3">
        <w:t>Формирование информации для размещения на ЕПБС (кроме федерального бюджета)</w:t>
      </w:r>
      <w:r>
        <w:t xml:space="preserve">» (3) одним нажатием левой кнопки мыши </w:t>
      </w:r>
      <w:r w:rsidRPr="00232334">
        <w:t>(</w:t>
      </w:r>
      <w:r w:rsidRPr="00232334">
        <w:fldChar w:fldCharType="begin"/>
      </w:r>
      <w:r w:rsidRPr="00232334">
        <w:instrText xml:space="preserve"> REF _Ref404674026 \h 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5</w:t>
      </w:r>
      <w:r w:rsidRPr="00232334">
        <w:fldChar w:fldCharType="end"/>
      </w:r>
      <w:r>
        <w:t>).</w:t>
      </w:r>
    </w:p>
    <w:p w14:paraId="2B0DAF15" w14:textId="6947542E" w:rsidR="007A6623" w:rsidRPr="00232334" w:rsidRDefault="00720859" w:rsidP="00B0137A">
      <w:pPr>
        <w:pStyle w:val="af0"/>
        <w:keepNext w:val="0"/>
      </w:pPr>
      <w:r>
        <w:drawing>
          <wp:inline distT="0" distB="0" distL="0" distR="0" wp14:anchorId="7075653D" wp14:editId="59224C8C">
            <wp:extent cx="6120130" cy="2583815"/>
            <wp:effectExtent l="0" t="0" r="0" b="6985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27386" w14:textId="376B1871" w:rsidR="007A6623" w:rsidRDefault="007A6623" w:rsidP="00A26AFE">
      <w:pPr>
        <w:pStyle w:val="af2"/>
        <w:keepLines/>
      </w:pPr>
      <w:bookmarkStart w:id="28" w:name="_Ref404674026"/>
      <w:r w:rsidRPr="00232334">
        <w:lastRenderedPageBreak/>
        <w:t>Рисунок </w:t>
      </w:r>
      <w:fldSimple w:instr=" SEQ Рисунок \* ARABIC ">
        <w:r w:rsidR="000B73D5">
          <w:rPr>
            <w:noProof/>
          </w:rPr>
          <w:t>5</w:t>
        </w:r>
      </w:fldSimple>
      <w:bookmarkEnd w:id="28"/>
      <w:r w:rsidRPr="00232334">
        <w:t xml:space="preserve">. Переход в </w:t>
      </w:r>
      <w:r w:rsidR="005B3209" w:rsidRPr="00232334">
        <w:t>подраздел</w:t>
      </w:r>
      <w:r w:rsidR="00C61964" w:rsidRPr="00232334">
        <w:t xml:space="preserve"> </w:t>
      </w:r>
      <w:r w:rsidR="00A26AFE" w:rsidRPr="00232334">
        <w:t>«</w:t>
      </w:r>
      <w:r w:rsidR="00A26AFE">
        <w:t>Формирование информации для размещения на ЕПБС (кроме федерального бюджета)</w:t>
      </w:r>
      <w:r w:rsidR="00A26AFE" w:rsidRPr="00232334">
        <w:t>»</w:t>
      </w:r>
    </w:p>
    <w:p w14:paraId="1BAEF97D" w14:textId="5D3FCFD6" w:rsidR="009D3777" w:rsidRPr="009D3777" w:rsidRDefault="009D3777" w:rsidP="009D3777">
      <w:pPr>
        <w:pStyle w:val="ad"/>
      </w:pPr>
      <w:r w:rsidRPr="00232334">
        <w:t xml:space="preserve">В результате откроется подраздел </w:t>
      </w:r>
      <w:r w:rsidR="00A26AFE" w:rsidRPr="00232334">
        <w:t>«</w:t>
      </w:r>
      <w:r w:rsidR="00A26AFE">
        <w:t>Формирование информации для размещения на ЕПБС (кроме федерального бюджета)</w:t>
      </w:r>
      <w:r w:rsidR="00A26AFE" w:rsidRPr="00232334">
        <w:t>»</w:t>
      </w:r>
      <w:r w:rsidRPr="00232334">
        <w:t xml:space="preserve">, в котором необходимо </w:t>
      </w:r>
      <w:r w:rsidR="00D464D8">
        <w:t>перейти в соответствующий</w:t>
      </w:r>
      <w:r w:rsidRPr="00232334">
        <w:t xml:space="preserve"> бюджетн</w:t>
      </w:r>
      <w:r w:rsidR="00D464D8">
        <w:t>ый цикл</w:t>
      </w:r>
      <w:r w:rsidR="00E87B1B">
        <w:t>. Для формирования набора информации о субсидиях за 2021-2023 год необходимо перейти во вкладку</w:t>
      </w:r>
      <w:r w:rsidR="00D464D8">
        <w:t xml:space="preserve"> «2021-2023»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_Ref404674229 \h 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6</w:t>
      </w:r>
      <w:r w:rsidRPr="00232334">
        <w:fldChar w:fldCharType="end"/>
      </w:r>
      <w:r w:rsidRPr="00232334">
        <w:t>).</w:t>
      </w:r>
    </w:p>
    <w:p w14:paraId="36E3BDBD" w14:textId="665D71D6" w:rsidR="007A6623" w:rsidRPr="00232334" w:rsidRDefault="00720859" w:rsidP="00B423F1">
      <w:pPr>
        <w:pStyle w:val="af0"/>
      </w:pPr>
      <w:r>
        <w:drawing>
          <wp:inline distT="0" distB="0" distL="0" distR="0" wp14:anchorId="29E51AE6" wp14:editId="2528827F">
            <wp:extent cx="6120130" cy="3112135"/>
            <wp:effectExtent l="0" t="0" r="0" b="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1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2D62C" w14:textId="1BBCFD91" w:rsidR="007A6623" w:rsidRPr="00232334" w:rsidRDefault="007A6623" w:rsidP="00B423F1">
      <w:pPr>
        <w:pStyle w:val="af2"/>
      </w:pPr>
      <w:bookmarkStart w:id="29" w:name="_Ref404674229"/>
      <w:r w:rsidRPr="00232334">
        <w:t>Рисунок </w:t>
      </w:r>
      <w:fldSimple w:instr=" SEQ Рисунок \* ARABIC ">
        <w:r w:rsidR="000B73D5">
          <w:rPr>
            <w:noProof/>
          </w:rPr>
          <w:t>6</w:t>
        </w:r>
      </w:fldSimple>
      <w:bookmarkEnd w:id="29"/>
      <w:r w:rsidRPr="00232334">
        <w:t xml:space="preserve">. Подраздел </w:t>
      </w:r>
      <w:r w:rsidR="00A26AFE" w:rsidRPr="00232334">
        <w:t>«</w:t>
      </w:r>
      <w:r w:rsidR="00A26AFE">
        <w:t>Формирование информации для размещения на ЕПБС (кроме федерального бюджета)</w:t>
      </w:r>
      <w:r w:rsidR="00A26AFE" w:rsidRPr="00232334">
        <w:t>»</w:t>
      </w:r>
    </w:p>
    <w:p w14:paraId="0A9C92F3" w14:textId="0B093810" w:rsidR="009D3777" w:rsidRPr="00232334" w:rsidRDefault="009D3777" w:rsidP="009D3777">
      <w:pPr>
        <w:pStyle w:val="ad"/>
      </w:pPr>
      <w:r w:rsidRPr="00232334">
        <w:t>Для работы с подразделом «</w:t>
      </w:r>
      <w:r w:rsidR="00D464D8">
        <w:t>Формирование информации для размещения на ЕПБС (кроме федерального бюджета)</w:t>
      </w:r>
      <w:r w:rsidR="00060B8F">
        <w:t>»</w:t>
      </w:r>
      <w:r w:rsidR="00D464D8" w:rsidRPr="00232334">
        <w:t xml:space="preserve"> </w:t>
      </w:r>
      <w:r w:rsidR="00060B8F">
        <w:t xml:space="preserve">предусмотрены функциональные кнопки </w:t>
      </w:r>
      <w:r w:rsidRPr="00232334">
        <w:t>(</w:t>
      </w:r>
      <w:r w:rsidRPr="00232334">
        <w:fldChar w:fldCharType="begin"/>
      </w:r>
      <w:r w:rsidRPr="00232334">
        <w:instrText xml:space="preserve"> REF _Ref404675150 \h 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7</w:t>
      </w:r>
      <w:r w:rsidRPr="00232334">
        <w:fldChar w:fldCharType="end"/>
      </w:r>
      <w:r w:rsidRPr="00232334">
        <w:t>):</w:t>
      </w:r>
    </w:p>
    <w:p w14:paraId="33BE3BD6" w14:textId="00B400A7" w:rsidR="009D3777" w:rsidRPr="00E52125" w:rsidRDefault="009D3777" w:rsidP="00E52125">
      <w:pPr>
        <w:pStyle w:val="-"/>
      </w:pPr>
      <w:r w:rsidRPr="009D3777">
        <w:t>«</w:t>
      </w:r>
      <w:r w:rsidRPr="00E52125">
        <w:t xml:space="preserve">Обновить» (1) – обновление </w:t>
      </w:r>
      <w:r w:rsidR="00B60EF3">
        <w:t>страницы</w:t>
      </w:r>
      <w:r w:rsidRPr="00E52125">
        <w:t>;</w:t>
      </w:r>
    </w:p>
    <w:p w14:paraId="240A4621" w14:textId="42BE061F" w:rsidR="009D3777" w:rsidRPr="00E52125" w:rsidRDefault="009D3777" w:rsidP="00E52125">
      <w:pPr>
        <w:pStyle w:val="-"/>
      </w:pPr>
      <w:r w:rsidRPr="00E52125">
        <w:t>«</w:t>
      </w:r>
      <w:r w:rsidR="00D464D8">
        <w:t>Очистить фильтры</w:t>
      </w:r>
      <w:r w:rsidRPr="00E52125">
        <w:t xml:space="preserve">» (2) – </w:t>
      </w:r>
      <w:r w:rsidR="00D464D8">
        <w:t>очи</w:t>
      </w:r>
      <w:r w:rsidR="00B60EF3">
        <w:t>стка</w:t>
      </w:r>
      <w:r w:rsidR="00D464D8">
        <w:t xml:space="preserve"> област</w:t>
      </w:r>
      <w:r w:rsidR="00B60EF3">
        <w:t>и</w:t>
      </w:r>
      <w:r w:rsidR="00D464D8">
        <w:t xml:space="preserve"> фильтрации</w:t>
      </w:r>
      <w:r w:rsidRPr="00E52125">
        <w:t>;</w:t>
      </w:r>
    </w:p>
    <w:p w14:paraId="41AB3152" w14:textId="77777777" w:rsidR="00D464D8" w:rsidRDefault="009D3777" w:rsidP="00E52125">
      <w:pPr>
        <w:pStyle w:val="-"/>
      </w:pPr>
      <w:r w:rsidRPr="00E52125">
        <w:t>«</w:t>
      </w:r>
      <w:r w:rsidR="00D464D8">
        <w:t>Реестр</w:t>
      </w:r>
      <w:r w:rsidR="00B372F4">
        <w:t>»</w:t>
      </w:r>
      <w:r w:rsidRPr="00E52125">
        <w:t xml:space="preserve"> (3)</w:t>
      </w:r>
      <w:r w:rsidR="00D464D8">
        <w:t>:</w:t>
      </w:r>
    </w:p>
    <w:p w14:paraId="497F2738" w14:textId="028983CC" w:rsidR="00D464D8" w:rsidRPr="00E36C0B" w:rsidRDefault="00E36C0B" w:rsidP="00D464D8">
      <w:pPr>
        <w:pStyle w:val="--"/>
        <w:rPr>
          <w:i/>
        </w:rPr>
      </w:pPr>
      <w:r w:rsidRPr="00E36C0B">
        <w:rPr>
          <w:i/>
        </w:rPr>
        <w:t>[</w:t>
      </w:r>
      <w:r w:rsidR="00D464D8" w:rsidRPr="00E36C0B">
        <w:rPr>
          <w:i/>
        </w:rPr>
        <w:t>Добавить</w:t>
      </w:r>
      <w:r w:rsidRPr="00E36C0B">
        <w:rPr>
          <w:i/>
        </w:rPr>
        <w:t xml:space="preserve">] </w:t>
      </w:r>
      <w:r>
        <w:t xml:space="preserve">– добавление </w:t>
      </w:r>
      <w:r w:rsidR="00B60EF3">
        <w:t>новой записи</w:t>
      </w:r>
      <w:r>
        <w:t>;</w:t>
      </w:r>
    </w:p>
    <w:p w14:paraId="4F7932B8" w14:textId="6A25B07C" w:rsidR="00D464D8" w:rsidRPr="003D1ACB" w:rsidRDefault="00E36C0B" w:rsidP="00D464D8">
      <w:pPr>
        <w:pStyle w:val="--"/>
        <w:rPr>
          <w:i/>
        </w:rPr>
      </w:pPr>
      <w:r w:rsidRPr="00E36C0B">
        <w:rPr>
          <w:i/>
        </w:rPr>
        <w:t>[</w:t>
      </w:r>
      <w:r w:rsidR="00D464D8" w:rsidRPr="00E36C0B">
        <w:rPr>
          <w:i/>
        </w:rPr>
        <w:t>Удалить строку</w:t>
      </w:r>
      <w:r w:rsidRPr="00E36C0B">
        <w:rPr>
          <w:i/>
        </w:rPr>
        <w:t xml:space="preserve">] </w:t>
      </w:r>
      <w:r>
        <w:t xml:space="preserve">– удаление </w:t>
      </w:r>
      <w:r w:rsidR="00B60EF3">
        <w:t>записи</w:t>
      </w:r>
      <w:r>
        <w:t>;</w:t>
      </w:r>
    </w:p>
    <w:p w14:paraId="5E0DF7EC" w14:textId="3E0D4A80" w:rsidR="008F33C3" w:rsidRPr="008F33C3" w:rsidRDefault="003D1ACB" w:rsidP="004B1CEC">
      <w:pPr>
        <w:pStyle w:val="--"/>
        <w:rPr>
          <w:i/>
        </w:rPr>
      </w:pPr>
      <w:r w:rsidRPr="008F33C3">
        <w:rPr>
          <w:i/>
        </w:rPr>
        <w:t>[Версия/Создать версию]</w:t>
      </w:r>
      <w:r w:rsidR="008F33C3" w:rsidRPr="008F33C3">
        <w:rPr>
          <w:i/>
        </w:rPr>
        <w:t xml:space="preserve"> –</w:t>
      </w:r>
      <w:r w:rsidR="008F33C3">
        <w:rPr>
          <w:i/>
        </w:rPr>
        <w:t xml:space="preserve"> </w:t>
      </w:r>
      <w:r w:rsidR="008F33C3" w:rsidRPr="008F33C3">
        <w:t>создание версии;</w:t>
      </w:r>
    </w:p>
    <w:p w14:paraId="0A77879B" w14:textId="1D281BD7" w:rsidR="003D1ACB" w:rsidRPr="008F33C3" w:rsidRDefault="003D1ACB" w:rsidP="004B1CEC">
      <w:pPr>
        <w:pStyle w:val="--"/>
        <w:rPr>
          <w:i/>
        </w:rPr>
      </w:pPr>
      <w:r w:rsidRPr="008F33C3">
        <w:rPr>
          <w:i/>
        </w:rPr>
        <w:t>[Версия/Просмотр версий]</w:t>
      </w:r>
      <w:r w:rsidR="008F33C3" w:rsidRPr="008F33C3">
        <w:rPr>
          <w:i/>
        </w:rPr>
        <w:t xml:space="preserve"> </w:t>
      </w:r>
      <w:r w:rsidR="008F33C3" w:rsidRPr="008F33C3">
        <w:t>– просмотр версий</w:t>
      </w:r>
      <w:r w:rsidRPr="008F33C3">
        <w:t>;</w:t>
      </w:r>
    </w:p>
    <w:p w14:paraId="3D447C15" w14:textId="0345EC18" w:rsidR="003D1ACB" w:rsidRPr="008F33C3" w:rsidRDefault="003D1ACB" w:rsidP="008F33C3">
      <w:pPr>
        <w:pStyle w:val="--"/>
        <w:rPr>
          <w:i/>
        </w:rPr>
      </w:pPr>
      <w:r w:rsidRPr="008F33C3">
        <w:rPr>
          <w:i/>
        </w:rPr>
        <w:lastRenderedPageBreak/>
        <w:t>[</w:t>
      </w:r>
      <w:r>
        <w:rPr>
          <w:i/>
        </w:rPr>
        <w:t>Версия/Удалить версию</w:t>
      </w:r>
      <w:r w:rsidRPr="008F33C3">
        <w:rPr>
          <w:i/>
        </w:rPr>
        <w:t>]</w:t>
      </w:r>
      <w:r w:rsidR="008F33C3">
        <w:rPr>
          <w:i/>
        </w:rPr>
        <w:t xml:space="preserve"> – </w:t>
      </w:r>
      <w:r w:rsidR="008F33C3" w:rsidRPr="008F33C3">
        <w:t>удаление версии</w:t>
      </w:r>
      <w:r w:rsidRPr="008F33C3">
        <w:t>;</w:t>
      </w:r>
    </w:p>
    <w:p w14:paraId="7CD49738" w14:textId="017195E5" w:rsidR="008F33C3" w:rsidRPr="008F33C3" w:rsidRDefault="008F33C3" w:rsidP="008F33C3">
      <w:pPr>
        <w:pStyle w:val="--"/>
        <w:rPr>
          <w:i/>
        </w:rPr>
      </w:pPr>
      <w:r w:rsidRPr="008F33C3">
        <w:rPr>
          <w:i/>
        </w:rPr>
        <w:t>[</w:t>
      </w:r>
      <w:r>
        <w:rPr>
          <w:i/>
        </w:rPr>
        <w:t>Удалить все версии</w:t>
      </w:r>
      <w:r w:rsidRPr="008F33C3">
        <w:rPr>
          <w:i/>
        </w:rPr>
        <w:t>]</w:t>
      </w:r>
      <w:r>
        <w:rPr>
          <w:i/>
        </w:rPr>
        <w:t xml:space="preserve"> – </w:t>
      </w:r>
      <w:r w:rsidRPr="008F33C3">
        <w:t>удаление всех версий;</w:t>
      </w:r>
    </w:p>
    <w:p w14:paraId="7DE166E4" w14:textId="69308222" w:rsidR="00E36C0B" w:rsidRDefault="009133F8" w:rsidP="00E36C0B">
      <w:pPr>
        <w:pStyle w:val="-"/>
      </w:pPr>
      <w:r>
        <w:t>«</w:t>
      </w:r>
      <w:r w:rsidR="00E36C0B">
        <w:t>Печать</w:t>
      </w:r>
      <w:r>
        <w:t>»</w:t>
      </w:r>
      <w:r w:rsidR="00E36C0B">
        <w:t xml:space="preserve"> (4):</w:t>
      </w:r>
    </w:p>
    <w:p w14:paraId="59B821E7" w14:textId="0763F87B" w:rsidR="00E36C0B" w:rsidRPr="00A13596" w:rsidRDefault="009133F8" w:rsidP="00E36C0B">
      <w:pPr>
        <w:pStyle w:val="--"/>
        <w:rPr>
          <w:i/>
        </w:rPr>
      </w:pPr>
      <w:r w:rsidRPr="00B60EF3">
        <w:rPr>
          <w:i/>
        </w:rPr>
        <w:t>[</w:t>
      </w:r>
      <w:r w:rsidR="00E36C0B" w:rsidRPr="009133F8">
        <w:rPr>
          <w:i/>
        </w:rPr>
        <w:t>Печать реестра</w:t>
      </w:r>
      <w:r w:rsidRPr="00B60EF3">
        <w:rPr>
          <w:i/>
        </w:rPr>
        <w:t>]</w:t>
      </w:r>
      <w:r w:rsidR="00B60EF3">
        <w:t xml:space="preserve"> –</w:t>
      </w:r>
      <w:r w:rsidR="0077234B">
        <w:t xml:space="preserve"> формирование печатной формы подраздела на рабочую станцию пользователя с расширением </w:t>
      </w:r>
      <w:r w:rsidR="0077234B">
        <w:rPr>
          <w:b/>
        </w:rPr>
        <w:t>*.xls</w:t>
      </w:r>
      <w:r w:rsidR="0077234B" w:rsidRPr="004F34BA">
        <w:rPr>
          <w:b/>
          <w:lang w:val="en-US"/>
        </w:rPr>
        <w:t>x</w:t>
      </w:r>
      <w:r w:rsidR="00B60EF3">
        <w:t>;</w:t>
      </w:r>
    </w:p>
    <w:p w14:paraId="214039DD" w14:textId="02F1635D" w:rsidR="00A13596" w:rsidRDefault="00A13596" w:rsidP="00A13596">
      <w:pPr>
        <w:pStyle w:val="--"/>
      </w:pPr>
      <w:r w:rsidRPr="002A5BDB">
        <w:rPr>
          <w:i/>
        </w:rPr>
        <w:t>[Печать информации</w:t>
      </w:r>
      <w:r>
        <w:rPr>
          <w:i/>
        </w:rPr>
        <w:t>/ Формирование информации для размещения на ЕПБС (кроме федерального бюджета)</w:t>
      </w:r>
      <w:r w:rsidRPr="00EC274D">
        <w:rPr>
          <w:i/>
        </w:rPr>
        <w:t>]</w:t>
      </w:r>
      <w:r>
        <w:t xml:space="preserve"> – формирование печатной формы информации на рабочую станцию пользователя с расширениями </w:t>
      </w:r>
      <w:r w:rsidRPr="004F34BA">
        <w:rPr>
          <w:b/>
        </w:rPr>
        <w:t>*.</w:t>
      </w:r>
      <w:r w:rsidRPr="004F34BA">
        <w:rPr>
          <w:b/>
          <w:lang w:val="en-US"/>
        </w:rPr>
        <w:t>pdf</w:t>
      </w:r>
      <w:r w:rsidRPr="004F34BA">
        <w:rPr>
          <w:b/>
        </w:rPr>
        <w:t>, *.</w:t>
      </w:r>
      <w:r w:rsidRPr="004F34BA">
        <w:rPr>
          <w:b/>
          <w:lang w:val="en-US"/>
        </w:rPr>
        <w:t>xls</w:t>
      </w:r>
      <w:r w:rsidRPr="004F34BA">
        <w:rPr>
          <w:b/>
        </w:rPr>
        <w:t>, *.</w:t>
      </w:r>
      <w:r w:rsidRPr="004F34BA">
        <w:rPr>
          <w:b/>
          <w:lang w:val="en-US"/>
        </w:rPr>
        <w:t>doc</w:t>
      </w:r>
      <w:r w:rsidRPr="004F34BA">
        <w:rPr>
          <w:b/>
        </w:rPr>
        <w:t>, *</w:t>
      </w:r>
      <w:r w:rsidRPr="00BC7EE2">
        <w:rPr>
          <w:b/>
        </w:rPr>
        <w:t>.odt</w:t>
      </w:r>
      <w:r w:rsidRPr="004F34BA">
        <w:rPr>
          <w:b/>
        </w:rPr>
        <w:t xml:space="preserve"> *.</w:t>
      </w:r>
      <w:r w:rsidRPr="004F34BA">
        <w:rPr>
          <w:b/>
          <w:lang w:val="en-US"/>
        </w:rPr>
        <w:t>txt</w:t>
      </w:r>
      <w:r w:rsidRPr="004F34BA">
        <w:rPr>
          <w:b/>
        </w:rPr>
        <w:t>, *.</w:t>
      </w:r>
      <w:r w:rsidRPr="004F34BA">
        <w:rPr>
          <w:b/>
          <w:lang w:val="en-US"/>
        </w:rPr>
        <w:t>png</w:t>
      </w:r>
      <w:r w:rsidRPr="004F34BA">
        <w:rPr>
          <w:b/>
        </w:rPr>
        <w:t>, *.</w:t>
      </w:r>
      <w:r w:rsidRPr="004F34BA">
        <w:rPr>
          <w:b/>
          <w:lang w:val="en-US"/>
        </w:rPr>
        <w:t>svg</w:t>
      </w:r>
      <w:r w:rsidRPr="004F34BA">
        <w:rPr>
          <w:b/>
        </w:rPr>
        <w:t>, *.</w:t>
      </w:r>
      <w:r w:rsidRPr="004F34BA">
        <w:rPr>
          <w:b/>
          <w:lang w:val="en-US"/>
        </w:rPr>
        <w:t>html</w:t>
      </w:r>
      <w:r w:rsidRPr="004F34BA">
        <w:rPr>
          <w:b/>
        </w:rPr>
        <w:t>, *.</w:t>
      </w:r>
      <w:r w:rsidRPr="004F34BA">
        <w:rPr>
          <w:b/>
          <w:lang w:val="en-US"/>
        </w:rPr>
        <w:t>csv</w:t>
      </w:r>
      <w:r>
        <w:t>;</w:t>
      </w:r>
    </w:p>
    <w:p w14:paraId="2BE9C0B6" w14:textId="147215BD" w:rsidR="009D3777" w:rsidRDefault="009D3777" w:rsidP="00E52125">
      <w:pPr>
        <w:pStyle w:val="-"/>
      </w:pPr>
      <w:r w:rsidRPr="00E52125">
        <w:t>«</w:t>
      </w:r>
      <w:r w:rsidR="00E36C0B">
        <w:t>Согласование» (5</w:t>
      </w:r>
      <w:r w:rsidRPr="00E52125">
        <w:t>)</w:t>
      </w:r>
      <w:r w:rsidR="00E36C0B">
        <w:t>:</w:t>
      </w:r>
    </w:p>
    <w:p w14:paraId="7BE63863" w14:textId="304784C1" w:rsidR="00E36C0B" w:rsidRDefault="009133F8" w:rsidP="00E36C0B">
      <w:pPr>
        <w:pStyle w:val="--"/>
      </w:pPr>
      <w:r w:rsidRPr="009133F8">
        <w:rPr>
          <w:i/>
          <w:lang w:val="en-US"/>
        </w:rPr>
        <w:t>[</w:t>
      </w:r>
      <w:r w:rsidR="00E36C0B" w:rsidRPr="009133F8">
        <w:rPr>
          <w:i/>
        </w:rPr>
        <w:t>Согласование</w:t>
      </w:r>
      <w:r w:rsidRPr="009133F8">
        <w:rPr>
          <w:i/>
          <w:lang w:val="en-US"/>
        </w:rPr>
        <w:t>]</w:t>
      </w:r>
      <w:r w:rsidR="00562195">
        <w:t xml:space="preserve"> – согласование набора информации</w:t>
      </w:r>
      <w:r w:rsidR="00E36C0B">
        <w:t>;</w:t>
      </w:r>
    </w:p>
    <w:p w14:paraId="6AAD4630" w14:textId="418C6EC3" w:rsidR="00E36C0B" w:rsidRDefault="00E36C0B" w:rsidP="00E36C0B">
      <w:pPr>
        <w:pStyle w:val="-"/>
      </w:pPr>
      <w:r>
        <w:t>«Массовое согласование» (6):</w:t>
      </w:r>
    </w:p>
    <w:p w14:paraId="43820190" w14:textId="2EF55476" w:rsidR="00E36C0B" w:rsidRDefault="009133F8" w:rsidP="00E36C0B">
      <w:pPr>
        <w:pStyle w:val="--"/>
      </w:pPr>
      <w:r w:rsidRPr="00562195">
        <w:rPr>
          <w:i/>
        </w:rPr>
        <w:t>[</w:t>
      </w:r>
      <w:r w:rsidR="00E36C0B" w:rsidRPr="009133F8">
        <w:rPr>
          <w:i/>
        </w:rPr>
        <w:t>Создание листа согласования</w:t>
      </w:r>
      <w:r w:rsidRPr="00562195">
        <w:rPr>
          <w:i/>
        </w:rPr>
        <w:t>]</w:t>
      </w:r>
      <w:r w:rsidR="00562195">
        <w:t xml:space="preserve"> – создание листа согласования</w:t>
      </w:r>
      <w:r w:rsidR="00E36C0B">
        <w:t>;</w:t>
      </w:r>
    </w:p>
    <w:p w14:paraId="0A50CB0F" w14:textId="2D8F329D" w:rsidR="00E36C0B" w:rsidRDefault="009133F8" w:rsidP="00E36C0B">
      <w:pPr>
        <w:pStyle w:val="--"/>
      </w:pPr>
      <w:r w:rsidRPr="009133F8">
        <w:rPr>
          <w:i/>
          <w:lang w:val="en-US"/>
        </w:rPr>
        <w:t>[</w:t>
      </w:r>
      <w:r w:rsidR="00E36C0B" w:rsidRPr="009133F8">
        <w:rPr>
          <w:i/>
        </w:rPr>
        <w:t>Согласование</w:t>
      </w:r>
      <w:r w:rsidRPr="009133F8">
        <w:rPr>
          <w:i/>
          <w:lang w:val="en-US"/>
        </w:rPr>
        <w:t>]</w:t>
      </w:r>
      <w:r w:rsidR="00562195">
        <w:t xml:space="preserve"> – согласование набора информации</w:t>
      </w:r>
      <w:r w:rsidR="00E36C0B">
        <w:t>;</w:t>
      </w:r>
    </w:p>
    <w:p w14:paraId="2AD91859" w14:textId="48C540BB" w:rsidR="00E36C0B" w:rsidRDefault="008F33C3" w:rsidP="00E36C0B">
      <w:pPr>
        <w:pStyle w:val="-"/>
      </w:pPr>
      <w:r>
        <w:t xml:space="preserve"> </w:t>
      </w:r>
      <w:r w:rsidR="00E36C0B">
        <w:t>«ЭП» (7):</w:t>
      </w:r>
    </w:p>
    <w:p w14:paraId="116A47A8" w14:textId="417C1688" w:rsidR="00E36C0B" w:rsidRDefault="009133F8" w:rsidP="00E36C0B">
      <w:pPr>
        <w:pStyle w:val="--"/>
      </w:pPr>
      <w:r w:rsidRPr="00562195">
        <w:rPr>
          <w:i/>
        </w:rPr>
        <w:t>[</w:t>
      </w:r>
      <w:r w:rsidRPr="009133F8">
        <w:rPr>
          <w:i/>
        </w:rPr>
        <w:t>Подписи документа</w:t>
      </w:r>
      <w:r w:rsidRPr="00562195">
        <w:rPr>
          <w:i/>
        </w:rPr>
        <w:t>]</w:t>
      </w:r>
      <w:r w:rsidR="00562195">
        <w:t xml:space="preserve"> – просмотр электронных подписей документа</w:t>
      </w:r>
      <w:r>
        <w:t>;</w:t>
      </w:r>
    </w:p>
    <w:p w14:paraId="0852DE42" w14:textId="6C13D2BB" w:rsidR="009133F8" w:rsidRDefault="009133F8" w:rsidP="009133F8">
      <w:pPr>
        <w:pStyle w:val="-"/>
      </w:pPr>
      <w:r>
        <w:t>«История операций» (8)</w:t>
      </w:r>
      <w:r w:rsidR="00562195">
        <w:t xml:space="preserve"> – просмотр истории операций</w:t>
      </w:r>
      <w:r>
        <w:t>;</w:t>
      </w:r>
    </w:p>
    <w:p w14:paraId="5F85AD32" w14:textId="060632A3" w:rsidR="009133F8" w:rsidRPr="00E52125" w:rsidRDefault="009133F8" w:rsidP="009133F8">
      <w:pPr>
        <w:pStyle w:val="-"/>
      </w:pPr>
      <w:r>
        <w:t>«Справочная информация» (9)</w:t>
      </w:r>
      <w:r w:rsidR="00562195">
        <w:t xml:space="preserve"> – просмотр справочной информации</w:t>
      </w:r>
      <w:r>
        <w:t>.</w:t>
      </w:r>
    </w:p>
    <w:p w14:paraId="68176763" w14:textId="13BD6C0B" w:rsidR="007A6623" w:rsidRPr="00232334" w:rsidRDefault="00720859" w:rsidP="00B0137A">
      <w:pPr>
        <w:pStyle w:val="af0"/>
        <w:keepNext w:val="0"/>
      </w:pPr>
      <w:r>
        <w:lastRenderedPageBreak/>
        <w:drawing>
          <wp:inline distT="0" distB="0" distL="0" distR="0" wp14:anchorId="64E6A2A8" wp14:editId="18EEF660">
            <wp:extent cx="6120130" cy="3112135"/>
            <wp:effectExtent l="0" t="0" r="0" b="0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1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638EC" w14:textId="32A009E5" w:rsidR="007A6623" w:rsidRPr="003A5518" w:rsidRDefault="007A6623" w:rsidP="00B0137A">
      <w:pPr>
        <w:pStyle w:val="af2"/>
        <w:keepLines/>
      </w:pPr>
      <w:bookmarkStart w:id="30" w:name="_Ref404675150"/>
      <w:r w:rsidRPr="00232334">
        <w:t>Рисунок </w:t>
      </w:r>
      <w:fldSimple w:instr=" SEQ Рисунок \* ARABIC ">
        <w:r w:rsidR="000B73D5">
          <w:rPr>
            <w:noProof/>
          </w:rPr>
          <w:t>7</w:t>
        </w:r>
      </w:fldSimple>
      <w:bookmarkEnd w:id="30"/>
      <w:r w:rsidRPr="00232334">
        <w:t>. Функциональные кнопки</w:t>
      </w:r>
      <w:r w:rsidR="00060B8F">
        <w:t xml:space="preserve"> п</w:t>
      </w:r>
      <w:r w:rsidR="00060B8F" w:rsidRPr="00232334">
        <w:t>одраздел</w:t>
      </w:r>
      <w:r w:rsidR="00060B8F">
        <w:t>а</w:t>
      </w:r>
      <w:r w:rsidR="00060B8F" w:rsidRPr="00232334">
        <w:t xml:space="preserve"> «</w:t>
      </w:r>
      <w:r w:rsidR="00060B8F">
        <w:t>Формирование информации для размещения на ЕПБС (кроме федерального бюджета)</w:t>
      </w:r>
      <w:r w:rsidR="003A5518">
        <w:t>»</w:t>
      </w:r>
    </w:p>
    <w:p w14:paraId="1FC1D43A" w14:textId="150DEDC4" w:rsidR="00E44AFB" w:rsidRDefault="00E44AFB" w:rsidP="00DA1E60">
      <w:pPr>
        <w:pStyle w:val="ad"/>
      </w:pPr>
      <w:r>
        <w:t xml:space="preserve">Для формирования информации </w:t>
      </w:r>
      <w:r w:rsidR="007A2B92">
        <w:t>о субсидиях</w:t>
      </w:r>
      <w:r>
        <w:t xml:space="preserve"> необходимо нажать на кнопку «Реестр» и выбрать пункт </w:t>
      </w:r>
      <w:r w:rsidRPr="00E44AFB">
        <w:rPr>
          <w:i/>
        </w:rPr>
        <w:t>[Добавить]</w:t>
      </w:r>
      <w:r>
        <w:t xml:space="preserve"> (</w:t>
      </w:r>
      <w:r w:rsidR="00C63EC1">
        <w:fldChar w:fldCharType="begin"/>
      </w:r>
      <w:r w:rsidR="00C63EC1">
        <w:instrText xml:space="preserve"> REF _Ref78553627 \h </w:instrText>
      </w:r>
      <w:r w:rsidR="00C63EC1">
        <w:fldChar w:fldCharType="separate"/>
      </w:r>
      <w:r w:rsidR="000B73D5">
        <w:t>Рисунок </w:t>
      </w:r>
      <w:r w:rsidR="000B73D5">
        <w:rPr>
          <w:noProof/>
        </w:rPr>
        <w:t>8</w:t>
      </w:r>
      <w:r w:rsidR="00C63EC1">
        <w:fldChar w:fldCharType="end"/>
      </w:r>
      <w:r>
        <w:t>).</w:t>
      </w:r>
    </w:p>
    <w:p w14:paraId="2D81770A" w14:textId="6D17905F" w:rsidR="00E44AFB" w:rsidRDefault="003D1ACB" w:rsidP="00E44AFB">
      <w:pPr>
        <w:pStyle w:val="af0"/>
      </w:pPr>
      <w:r>
        <w:drawing>
          <wp:inline distT="0" distB="0" distL="0" distR="0" wp14:anchorId="3C0A89F2" wp14:editId="049DAF6B">
            <wp:extent cx="6120130" cy="2917825"/>
            <wp:effectExtent l="0" t="0" r="0" b="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1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CDA71" w14:textId="26764D75" w:rsidR="00E44AFB" w:rsidRDefault="00C63EC1" w:rsidP="00E44AFB">
      <w:pPr>
        <w:pStyle w:val="af2"/>
      </w:pPr>
      <w:bookmarkStart w:id="31" w:name="_Ref78553627"/>
      <w:r>
        <w:t>Рисунок </w:t>
      </w:r>
      <w:fldSimple w:instr=" SEQ Рисунок \* ARABIC ">
        <w:r w:rsidR="000B73D5">
          <w:rPr>
            <w:noProof/>
          </w:rPr>
          <w:t>8</w:t>
        </w:r>
      </w:fldSimple>
      <w:bookmarkEnd w:id="31"/>
      <w:r w:rsidR="00E44AFB">
        <w:t>. Добавление информации «</w:t>
      </w:r>
      <w:r w:rsidR="00A13596" w:rsidRPr="002B201E">
        <w:rPr>
          <w:rFonts w:eastAsia="Calibri"/>
          <w:bCs/>
          <w:szCs w:val="28"/>
        </w:rPr>
        <w:t>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</w:t>
      </w:r>
      <w:r w:rsidR="00E44AFB">
        <w:t>»</w:t>
      </w:r>
    </w:p>
    <w:p w14:paraId="4071BFF2" w14:textId="509920CD" w:rsidR="008F33C3" w:rsidRDefault="00C63EC1" w:rsidP="003756D1">
      <w:pPr>
        <w:pStyle w:val="ad"/>
      </w:pPr>
      <w:r w:rsidRPr="006C5DCC">
        <w:lastRenderedPageBreak/>
        <w:t>В открывшемся окне</w:t>
      </w:r>
      <w:r>
        <w:t xml:space="preserve"> </w:t>
      </w:r>
      <w:r w:rsidRPr="00945263">
        <w:t>необходимо</w:t>
      </w:r>
      <w:r>
        <w:t xml:space="preserve"> устано</w:t>
      </w:r>
      <w:r w:rsidR="005F5E27">
        <w:t>вить «галочку» напротив строки</w:t>
      </w:r>
      <w:r>
        <w:t xml:space="preserve"> соответствующ</w:t>
      </w:r>
      <w:r w:rsidR="005F5E27">
        <w:t>его</w:t>
      </w:r>
      <w:r>
        <w:t xml:space="preserve"> набор</w:t>
      </w:r>
      <w:r w:rsidR="005F5E27">
        <w:t>а</w:t>
      </w:r>
      <w:r>
        <w:t xml:space="preserve"> информации</w:t>
      </w:r>
      <w:r w:rsidR="005F5E27">
        <w:t xml:space="preserve"> 7.38</w:t>
      </w:r>
      <w:r w:rsidR="000370EE">
        <w:t xml:space="preserve"> «</w:t>
      </w:r>
      <w:r w:rsidR="00A13596">
        <w:t>Информация о субсидиях, в том числе грантах в форме субсидий, подлежащих предоставлению юридическим лицам, индивидуальным предпринимате</w:t>
      </w:r>
      <w:r w:rsidR="002C5B1C">
        <w:t>лям, а также физическим лицам – </w:t>
      </w:r>
      <w:r w:rsidR="00A13596">
        <w:t>производителям товаров, работ, услуг</w:t>
      </w:r>
      <w:r w:rsidR="000370EE">
        <w:t>»</w:t>
      </w:r>
      <w:r w:rsidRPr="00945263">
        <w:t xml:space="preserve"> </w:t>
      </w:r>
      <w:r>
        <w:t>и нажать на кнопку «Выбрать</w:t>
      </w:r>
      <w:r w:rsidRPr="00945263">
        <w:t>»</w:t>
      </w:r>
      <w:r w:rsidRPr="00452548">
        <w:rPr>
          <w:i/>
        </w:rPr>
        <w:t xml:space="preserve"> </w:t>
      </w:r>
      <w:r w:rsidRPr="00945263">
        <w:t>(</w:t>
      </w:r>
      <w:r w:rsidR="0028550A">
        <w:fldChar w:fldCharType="begin"/>
      </w:r>
      <w:r w:rsidR="0028550A">
        <w:instrText xml:space="preserve"> REF _Ref78554154 \h </w:instrText>
      </w:r>
      <w:r w:rsidR="0028550A">
        <w:fldChar w:fldCharType="separate"/>
      </w:r>
      <w:r w:rsidR="000B73D5">
        <w:t>Рисунок </w:t>
      </w:r>
      <w:r w:rsidR="000B73D5">
        <w:rPr>
          <w:noProof/>
        </w:rPr>
        <w:t>9</w:t>
      </w:r>
      <w:r w:rsidR="0028550A">
        <w:fldChar w:fldCharType="end"/>
      </w:r>
      <w:r w:rsidRPr="00945263">
        <w:t>).</w:t>
      </w:r>
    </w:p>
    <w:p w14:paraId="311FDABC" w14:textId="24BEA2A1" w:rsidR="00C63EC1" w:rsidRDefault="008F33C3" w:rsidP="008F33C3">
      <w:pPr>
        <w:pStyle w:val="af0"/>
      </w:pPr>
      <w:r>
        <w:drawing>
          <wp:inline distT="0" distB="0" distL="0" distR="0" wp14:anchorId="162EEA2A" wp14:editId="6F1CA9DE">
            <wp:extent cx="6120130" cy="1867535"/>
            <wp:effectExtent l="0" t="0" r="0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6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14DC2" w14:textId="24DDACE5" w:rsidR="00C63EC1" w:rsidRPr="00C63EC1" w:rsidRDefault="002C5B1C" w:rsidP="00C63EC1">
      <w:pPr>
        <w:pStyle w:val="af2"/>
      </w:pPr>
      <w:bookmarkStart w:id="32" w:name="_Ref78554154"/>
      <w:r>
        <w:t>Рисунок </w:t>
      </w:r>
      <w:fldSimple w:instr=" SEQ Рисунок \* ARABIC ">
        <w:r w:rsidR="000B73D5">
          <w:rPr>
            <w:noProof/>
          </w:rPr>
          <w:t>9</w:t>
        </w:r>
      </w:fldSimple>
      <w:bookmarkEnd w:id="32"/>
      <w:r w:rsidR="00C63EC1">
        <w:t xml:space="preserve">. </w:t>
      </w:r>
      <w:r w:rsidR="0028550A">
        <w:rPr>
          <w:bCs/>
        </w:rPr>
        <w:t>Выбор набора информации</w:t>
      </w:r>
    </w:p>
    <w:p w14:paraId="336B5A53" w14:textId="5930BF0E" w:rsidR="0028550A" w:rsidRDefault="0028550A" w:rsidP="00DA1E60">
      <w:pPr>
        <w:pStyle w:val="ad"/>
      </w:pPr>
      <w:r>
        <w:t>В результате откроется окно карточки информации «Информация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– производителям товаров, работ, услуг» (</w:t>
      </w:r>
      <w:r w:rsidR="0078122E">
        <w:fldChar w:fldCharType="begin"/>
      </w:r>
      <w:r w:rsidR="0078122E">
        <w:instrText xml:space="preserve"> REF _Ref78803390 \h </w:instrText>
      </w:r>
      <w:r w:rsidR="0078122E">
        <w:fldChar w:fldCharType="separate"/>
      </w:r>
      <w:r w:rsidR="000B73D5">
        <w:t>Рисунок </w:t>
      </w:r>
      <w:r w:rsidR="000B73D5">
        <w:rPr>
          <w:noProof/>
        </w:rPr>
        <w:t>10</w:t>
      </w:r>
      <w:r w:rsidR="0078122E">
        <w:fldChar w:fldCharType="end"/>
      </w:r>
      <w:r>
        <w:t>).</w:t>
      </w:r>
    </w:p>
    <w:p w14:paraId="4DBA939F" w14:textId="36C24A34" w:rsidR="0028550A" w:rsidRDefault="006D440B" w:rsidP="0028550A">
      <w:pPr>
        <w:pStyle w:val="af0"/>
      </w:pPr>
      <w:r w:rsidRPr="006D440B">
        <w:drawing>
          <wp:inline distT="0" distB="0" distL="0" distR="0" wp14:anchorId="56A5756C" wp14:editId="386A3421">
            <wp:extent cx="6120130" cy="2205990"/>
            <wp:effectExtent l="0" t="0" r="127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CBE1B" w14:textId="0194F4BC" w:rsidR="0028550A" w:rsidRDefault="0078122E" w:rsidP="0028550A">
      <w:pPr>
        <w:pStyle w:val="af2"/>
      </w:pPr>
      <w:bookmarkStart w:id="33" w:name="_Ref78803390"/>
      <w:r>
        <w:t>Рисунок </w:t>
      </w:r>
      <w:fldSimple w:instr=" SEQ Рисунок \* ARABIC ">
        <w:r w:rsidR="000B73D5">
          <w:rPr>
            <w:noProof/>
          </w:rPr>
          <w:t>10</w:t>
        </w:r>
      </w:fldSimple>
      <w:bookmarkEnd w:id="33"/>
      <w:r w:rsidR="0028550A">
        <w:t>. Окно «Информация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– производителям товаров, работ, услуг»</w:t>
      </w:r>
    </w:p>
    <w:p w14:paraId="1FC8EBFE" w14:textId="37BA650C" w:rsidR="0028550A" w:rsidRDefault="0028550A" w:rsidP="0028550A">
      <w:pPr>
        <w:pStyle w:val="ad"/>
        <w:rPr>
          <w:rFonts w:eastAsiaTheme="minorEastAsia"/>
        </w:rPr>
      </w:pPr>
      <w:r w:rsidRPr="0028550A">
        <w:rPr>
          <w:b/>
        </w:rPr>
        <w:lastRenderedPageBreak/>
        <w:t>Важно!</w:t>
      </w:r>
      <w:r>
        <w:t xml:space="preserve"> </w:t>
      </w:r>
      <w:r>
        <w:rPr>
          <w:rFonts w:eastAsiaTheme="minorEastAsia"/>
        </w:rPr>
        <w:t>Перечень полей и областей в окне зависит от первоначального выбора кода набора.</w:t>
      </w:r>
    </w:p>
    <w:p w14:paraId="05ABFE73" w14:textId="7C50CF63" w:rsidR="0028550A" w:rsidRPr="00F36BE3" w:rsidRDefault="0028550A" w:rsidP="0028550A">
      <w:pPr>
        <w:pStyle w:val="ad"/>
        <w:rPr>
          <w:rFonts w:eastAsiaTheme="minorEastAsia"/>
        </w:rPr>
      </w:pPr>
      <w:r w:rsidRPr="00F36BE3">
        <w:rPr>
          <w:rFonts w:eastAsiaTheme="minorEastAsia"/>
        </w:rPr>
        <w:t xml:space="preserve">В заголовочной </w:t>
      </w:r>
      <w:r>
        <w:rPr>
          <w:rFonts w:eastAsiaTheme="minorEastAsia"/>
        </w:rPr>
        <w:t>части</w:t>
      </w:r>
      <w:r w:rsidRPr="00F36BE3">
        <w:rPr>
          <w:rFonts w:eastAsiaTheme="minorEastAsia"/>
        </w:rPr>
        <w:t xml:space="preserve"> поля «Номер информации», «Автор»</w:t>
      </w:r>
      <w:r>
        <w:rPr>
          <w:rFonts w:eastAsiaTheme="minorEastAsia"/>
        </w:rPr>
        <w:t xml:space="preserve"> и</w:t>
      </w:r>
      <w:r w:rsidRPr="00F36BE3">
        <w:rPr>
          <w:rFonts w:eastAsiaTheme="minorEastAsia"/>
        </w:rPr>
        <w:t xml:space="preserve"> «</w:t>
      </w:r>
      <w:r>
        <w:rPr>
          <w:rFonts w:eastAsiaTheme="minorEastAsia"/>
        </w:rPr>
        <w:t>Информация утверждена»</w:t>
      </w:r>
      <w:r w:rsidRPr="00F36BE3">
        <w:rPr>
          <w:rFonts w:eastAsiaTheme="minorEastAsia"/>
        </w:rPr>
        <w:t xml:space="preserve"> заполняются автоматически и недоступны для редактирования.</w:t>
      </w:r>
    </w:p>
    <w:p w14:paraId="6716B4AE" w14:textId="76365F91" w:rsidR="0028550A" w:rsidRDefault="0028550A" w:rsidP="0028550A">
      <w:pPr>
        <w:pStyle w:val="ad"/>
      </w:pPr>
      <w:r>
        <w:t>Поле «На дату» заполняется вручную с клавиатуры или выбором значения из календаря.</w:t>
      </w:r>
    </w:p>
    <w:p w14:paraId="1EFD3BA2" w14:textId="6602BADC" w:rsidR="0028550A" w:rsidRDefault="0028550A" w:rsidP="0028550A">
      <w:pPr>
        <w:pStyle w:val="ad"/>
      </w:pPr>
      <w:r w:rsidRPr="005835B5">
        <w:rPr>
          <w:b/>
        </w:rPr>
        <w:t>Важно!</w:t>
      </w:r>
      <w:r>
        <w:t xml:space="preserve"> Поле «На дату» </w:t>
      </w:r>
      <w:r w:rsidR="005835B5">
        <w:t>обязательно для заполнения.</w:t>
      </w:r>
    </w:p>
    <w:p w14:paraId="45F67DC9" w14:textId="77777777" w:rsidR="005835B5" w:rsidRPr="007278F6" w:rsidRDefault="005835B5" w:rsidP="005835B5">
      <w:pPr>
        <w:pStyle w:val="ad"/>
      </w:pPr>
      <w:r>
        <w:t xml:space="preserve">Поля </w:t>
      </w:r>
      <w:r w:rsidRPr="007278F6">
        <w:t>«Дата создания информации» и «Дата утверждения информации» заполняются автоматически и недоступны для редактирования.</w:t>
      </w:r>
    </w:p>
    <w:p w14:paraId="7EDF9B57" w14:textId="77777777" w:rsidR="005835B5" w:rsidRPr="00703255" w:rsidRDefault="005835B5" w:rsidP="005835B5">
      <w:pPr>
        <w:pStyle w:val="ad"/>
        <w:rPr>
          <w:rFonts w:eastAsiaTheme="minorEastAsia"/>
        </w:rPr>
      </w:pPr>
      <w:r>
        <w:rPr>
          <w:rFonts w:eastAsiaTheme="minorEastAsia"/>
        </w:rPr>
        <w:t>В о</w:t>
      </w:r>
      <w:r w:rsidRPr="00F36BE3">
        <w:rPr>
          <w:rFonts w:eastAsiaTheme="minorEastAsia"/>
        </w:rPr>
        <w:t xml:space="preserve">бласти «Основные сведения» </w:t>
      </w:r>
      <w:r w:rsidRPr="009E5F02">
        <w:rPr>
          <w:rFonts w:eastAsiaTheme="minorEastAsia"/>
        </w:rPr>
        <w:t>поля</w:t>
      </w:r>
      <w:r w:rsidRPr="00703255">
        <w:rPr>
          <w:rFonts w:eastAsiaTheme="minorEastAsia"/>
        </w:rPr>
        <w:t xml:space="preserve"> «Наименование набора информации», «Код набора информации», «Наименование информации», «Код информации» и «Срок предоставления информации» заполняются автоматически и недоступны для редактирования.</w:t>
      </w:r>
    </w:p>
    <w:p w14:paraId="11C77E37" w14:textId="2C683FC5" w:rsidR="005835B5" w:rsidRDefault="005835B5" w:rsidP="0028550A">
      <w:pPr>
        <w:pStyle w:val="ad"/>
      </w:pPr>
      <w:r>
        <w:t>Поле «Отчетная дата» заполняется вручную с клавиатуры или выбором значения из календаря.</w:t>
      </w:r>
    </w:p>
    <w:p w14:paraId="36632303" w14:textId="23FDFB24" w:rsidR="005835B5" w:rsidRDefault="005835B5" w:rsidP="0028550A">
      <w:pPr>
        <w:pStyle w:val="ad"/>
      </w:pPr>
      <w:r w:rsidRPr="005835B5">
        <w:rPr>
          <w:b/>
        </w:rPr>
        <w:t>Важно!</w:t>
      </w:r>
      <w:r>
        <w:t xml:space="preserve"> Поле «Отчетная дата» обязательно для заполнения.</w:t>
      </w:r>
    </w:p>
    <w:p w14:paraId="632E45DC" w14:textId="31450514" w:rsidR="00DC3023" w:rsidRDefault="00DC3023" w:rsidP="00DC3023">
      <w:pPr>
        <w:pStyle w:val="ad"/>
        <w:ind w:firstLine="708"/>
      </w:pPr>
      <w:r>
        <w:t>Поле «Информация отсутствует» заполняется выбором значения из раскрывающегося списка. Поле может принимать значение «Да» или «Нет».</w:t>
      </w:r>
    </w:p>
    <w:p w14:paraId="013AEF6E" w14:textId="2CE2B4AB" w:rsidR="00DC3023" w:rsidRDefault="00DC3023" w:rsidP="00DC3023">
      <w:pPr>
        <w:pStyle w:val="ad"/>
        <w:ind w:firstLine="708"/>
      </w:pPr>
      <w:r w:rsidRPr="00566167">
        <w:rPr>
          <w:b/>
        </w:rPr>
        <w:t xml:space="preserve">Важно! </w:t>
      </w:r>
      <w:r>
        <w:t>Поле «Информация отсутствует» обязательно для заполнения.</w:t>
      </w:r>
    </w:p>
    <w:p w14:paraId="4CFFEEA8" w14:textId="33173D3D" w:rsidR="00DC3023" w:rsidRDefault="00DC3023" w:rsidP="00DC3023">
      <w:pPr>
        <w:pStyle w:val="ad"/>
        <w:ind w:firstLine="708"/>
      </w:pPr>
      <w:r w:rsidRPr="00566167">
        <w:rPr>
          <w:b/>
        </w:rPr>
        <w:t>Важно!</w:t>
      </w:r>
      <w:r>
        <w:t xml:space="preserve"> Если в поле «Информация отсутствует» выбрано значение «Нет», то после сохранения карточки информации область «Добавляемая (изменяемая) информация» станет доступна для редактирования (</w:t>
      </w:r>
      <w:r>
        <w:fldChar w:fldCharType="begin"/>
      </w:r>
      <w:r>
        <w:instrText xml:space="preserve"> REF _Ref81497934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11</w:t>
      </w:r>
      <w:r>
        <w:fldChar w:fldCharType="end"/>
      </w:r>
      <w:r>
        <w:t>).</w:t>
      </w:r>
    </w:p>
    <w:p w14:paraId="11737681" w14:textId="5A89AB11" w:rsidR="00DC3023" w:rsidRDefault="00DC3023" w:rsidP="00DC3023">
      <w:pPr>
        <w:pStyle w:val="af0"/>
      </w:pPr>
      <w:r>
        <w:lastRenderedPageBreak/>
        <w:drawing>
          <wp:inline distT="0" distB="0" distL="0" distR="0" wp14:anchorId="18D5B157" wp14:editId="7458FEE8">
            <wp:extent cx="6120130" cy="3251835"/>
            <wp:effectExtent l="0" t="0" r="0" b="5715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5FF25" w14:textId="7740F4EE" w:rsidR="00DC3023" w:rsidRPr="00F22E3D" w:rsidRDefault="00DC3023" w:rsidP="00DC3023">
      <w:pPr>
        <w:pStyle w:val="af2"/>
        <w:rPr>
          <w:szCs w:val="28"/>
        </w:rPr>
      </w:pPr>
      <w:bookmarkStart w:id="34" w:name="_Ref81497934"/>
      <w:r>
        <w:t>Рисунок </w:t>
      </w:r>
      <w:fldSimple w:instr=" SEQ Рисунок \* ARABIC ">
        <w:r w:rsidR="000B73D5">
          <w:rPr>
            <w:noProof/>
          </w:rPr>
          <w:t>11</w:t>
        </w:r>
      </w:fldSimple>
      <w:bookmarkEnd w:id="34"/>
      <w:r>
        <w:t>. Область «Добавляемая (изменяемая) информация», доступная для редактирования</w:t>
      </w:r>
    </w:p>
    <w:p w14:paraId="3669DE79" w14:textId="22E692A7" w:rsidR="00DC3023" w:rsidRDefault="00DC3023" w:rsidP="00DC3023">
      <w:pPr>
        <w:pStyle w:val="ad"/>
        <w:ind w:firstLine="708"/>
      </w:pPr>
      <w:r w:rsidRPr="00566167">
        <w:rPr>
          <w:b/>
        </w:rPr>
        <w:t>Важно!</w:t>
      </w:r>
      <w:r>
        <w:t xml:space="preserve"> Если в поле «Информация отсутствует» выбрано значение «Да», то после сохранения карточки информации область «Добавляемая (изменяемая) информация» недоступна для редактирования (</w:t>
      </w:r>
      <w:r>
        <w:fldChar w:fldCharType="begin"/>
      </w:r>
      <w:r>
        <w:instrText xml:space="preserve"> REF _Ref81497937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12</w:t>
      </w:r>
      <w:r>
        <w:fldChar w:fldCharType="end"/>
      </w:r>
      <w:r>
        <w:t>).</w:t>
      </w:r>
    </w:p>
    <w:p w14:paraId="16888BFF" w14:textId="589773DD" w:rsidR="00DC3023" w:rsidRDefault="00317D5E" w:rsidP="00317D5E">
      <w:pPr>
        <w:pStyle w:val="af0"/>
      </w:pPr>
      <w:r w:rsidRPr="00317D5E">
        <w:drawing>
          <wp:inline distT="0" distB="0" distL="0" distR="0" wp14:anchorId="03DDB0D3" wp14:editId="62A57678">
            <wp:extent cx="6120130" cy="3251835"/>
            <wp:effectExtent l="0" t="0" r="0" b="5715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F666B" w14:textId="0F2196F0" w:rsidR="00DC3023" w:rsidRPr="00F22E3D" w:rsidRDefault="00DC3023" w:rsidP="00DC3023">
      <w:pPr>
        <w:pStyle w:val="af2"/>
        <w:rPr>
          <w:szCs w:val="28"/>
        </w:rPr>
      </w:pPr>
      <w:bookmarkStart w:id="35" w:name="_Ref81497937"/>
      <w:r>
        <w:t>Рисунок </w:t>
      </w:r>
      <w:fldSimple w:instr=" SEQ Рисунок \* ARABIC ">
        <w:r w:rsidR="000B73D5">
          <w:rPr>
            <w:noProof/>
          </w:rPr>
          <w:t>12</w:t>
        </w:r>
      </w:fldSimple>
      <w:bookmarkEnd w:id="35"/>
      <w:r>
        <w:t>. Область «Добавляемая (изменяемая) информация», недоступная для редактирования</w:t>
      </w:r>
    </w:p>
    <w:p w14:paraId="3FB8D3DD" w14:textId="642C999B" w:rsidR="00DC3023" w:rsidRDefault="00DC3023" w:rsidP="00DC3023">
      <w:pPr>
        <w:pStyle w:val="ad"/>
        <w:ind w:firstLine="708"/>
      </w:pPr>
      <w:r>
        <w:lastRenderedPageBreak/>
        <w:t>Поле «Причина отсутствия информации» заполняется вручную с клавиатуры.</w:t>
      </w:r>
    </w:p>
    <w:p w14:paraId="30A49995" w14:textId="40B137D2" w:rsidR="00DC3023" w:rsidRDefault="00DC3023" w:rsidP="00DC3023">
      <w:pPr>
        <w:pStyle w:val="ad"/>
        <w:ind w:firstLine="708"/>
      </w:pPr>
      <w:r w:rsidRPr="00566167">
        <w:rPr>
          <w:b/>
        </w:rPr>
        <w:t>Важно!</w:t>
      </w:r>
      <w:r>
        <w:t xml:space="preserve"> Поле «Причина отсутствия информации» обязательно для заполнения, если в поле «Информация отсутствует» выбрано значение «Да». Поле «Причина отсутствия информации» недоступно для редактирования, если в поле «Информация отсутствует» выбрано значение «Нет».</w:t>
      </w:r>
    </w:p>
    <w:p w14:paraId="3F31F6C8" w14:textId="77777777" w:rsidR="00DC3023" w:rsidRDefault="00DC3023" w:rsidP="00DC3023">
      <w:pPr>
        <w:pStyle w:val="ad"/>
      </w:pPr>
      <w:r>
        <w:t>Поле «Проект местного бюджета составляются и утверждаются сроком на один год (на очередной финансовый год)» заполняется автоматически и недоступно для редактирования.</w:t>
      </w:r>
    </w:p>
    <w:p w14:paraId="5EEB419F" w14:textId="77777777" w:rsidR="005835B5" w:rsidRDefault="005835B5" w:rsidP="005835B5">
      <w:pPr>
        <w:pStyle w:val="ad"/>
      </w:pPr>
      <w:r>
        <w:rPr>
          <w:rFonts w:eastAsiaTheme="minorEastAsia"/>
        </w:rPr>
        <w:t xml:space="preserve">В области </w:t>
      </w:r>
      <w:r w:rsidRPr="00F36BE3">
        <w:rPr>
          <w:rFonts w:eastAsiaTheme="minorEastAsia"/>
        </w:rPr>
        <w:t>«Сведения об участнике ЭБ, ответственном за формирование информации и представления ее для обработки и публикации на ЕПБС»</w:t>
      </w:r>
      <w:r>
        <w:rPr>
          <w:rFonts w:eastAsiaTheme="minorEastAsia"/>
        </w:rPr>
        <w:t xml:space="preserve"> поля </w:t>
      </w:r>
      <w:r>
        <w:t xml:space="preserve">«Наименование участника ЭБ», «Уникальный код по Сводному реестру», «Наименование вида бюджета», «Код вида бюджета», «Наименование бюджета» и «Код бюджета» </w:t>
      </w:r>
      <w:r w:rsidRPr="00F22E3D">
        <w:t>заполняются автоматически и недоступны для редактирования.</w:t>
      </w:r>
    </w:p>
    <w:p w14:paraId="02414B81" w14:textId="0AD6F10F" w:rsidR="005835B5" w:rsidRDefault="005835B5" w:rsidP="005835B5">
      <w:pPr>
        <w:pStyle w:val="ad"/>
      </w:pPr>
      <w:r>
        <w:t xml:space="preserve">В области </w:t>
      </w:r>
      <w:r w:rsidRPr="008021BA">
        <w:rPr>
          <w:rFonts w:eastAsiaTheme="minorEastAsia"/>
        </w:rPr>
        <w:t>«Добавляемая (изменяемая) информация»</w:t>
      </w:r>
      <w:r>
        <w:rPr>
          <w:rFonts w:eastAsiaTheme="minorEastAsia"/>
        </w:rPr>
        <w:t xml:space="preserve"> поле «Единица измерения» </w:t>
      </w:r>
      <w:r w:rsidR="00DC3023">
        <w:rPr>
          <w:rFonts w:eastAsiaTheme="minorEastAsia"/>
        </w:rPr>
        <w:t>заполняется автоматически значением</w:t>
      </w:r>
      <w:r w:rsidR="00A13596">
        <w:rPr>
          <w:rFonts w:eastAsiaTheme="minorEastAsia"/>
        </w:rPr>
        <w:t xml:space="preserve"> «Рубль</w:t>
      </w:r>
      <w:r w:rsidR="002C5B1C">
        <w:rPr>
          <w:rFonts w:eastAsiaTheme="minorEastAsia"/>
        </w:rPr>
        <w:t>»</w:t>
      </w:r>
      <w:r w:rsidR="00DC3023">
        <w:rPr>
          <w:rFonts w:eastAsiaTheme="minorEastAsia"/>
        </w:rPr>
        <w:t xml:space="preserve"> и недоступно для редактирования</w:t>
      </w:r>
      <w:r>
        <w:rPr>
          <w:rFonts w:eastAsiaTheme="minorEastAsia"/>
        </w:rPr>
        <w:t>.</w:t>
      </w:r>
    </w:p>
    <w:p w14:paraId="1DFA4611" w14:textId="38217B43" w:rsidR="005835B5" w:rsidRDefault="005835B5" w:rsidP="005835B5">
      <w:pPr>
        <w:pStyle w:val="ad"/>
        <w:rPr>
          <w:rFonts w:eastAsiaTheme="minorEastAsia"/>
        </w:rPr>
      </w:pPr>
      <w:r w:rsidRPr="00F22E3D">
        <w:rPr>
          <w:rFonts w:eastAsiaTheme="minorEastAsia"/>
        </w:rPr>
        <w:t>Для сохранения введенных данных необходимо нажать на кнопку «Сохранить» 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_Ref78555327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13</w:t>
      </w:r>
      <w:r>
        <w:rPr>
          <w:rFonts w:eastAsiaTheme="minorEastAsia"/>
        </w:rPr>
        <w:fldChar w:fldCharType="end"/>
      </w:r>
      <w:r w:rsidRPr="00F22E3D">
        <w:rPr>
          <w:rFonts w:eastAsiaTheme="minorEastAsia"/>
        </w:rPr>
        <w:t>).</w:t>
      </w:r>
    </w:p>
    <w:p w14:paraId="5C7384BB" w14:textId="0FFFC3F3" w:rsidR="005835B5" w:rsidRDefault="00317D5E" w:rsidP="005835B5">
      <w:pPr>
        <w:pStyle w:val="af0"/>
      </w:pPr>
      <w:r>
        <w:lastRenderedPageBreak/>
        <w:drawing>
          <wp:inline distT="0" distB="0" distL="0" distR="0" wp14:anchorId="620CF533" wp14:editId="1BC6D37B">
            <wp:extent cx="6120130" cy="3251835"/>
            <wp:effectExtent l="0" t="0" r="0" b="5715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41AF9" w14:textId="512D239F" w:rsidR="005835B5" w:rsidRDefault="005835B5" w:rsidP="005835B5">
      <w:pPr>
        <w:pStyle w:val="af2"/>
      </w:pPr>
      <w:bookmarkStart w:id="36" w:name="_Ref78555327"/>
      <w:r>
        <w:t xml:space="preserve">Рисунок </w:t>
      </w:r>
      <w:fldSimple w:instr=" SEQ Рисунок \* ARABIC ">
        <w:r w:rsidR="000B73D5">
          <w:rPr>
            <w:noProof/>
          </w:rPr>
          <w:t>13</w:t>
        </w:r>
      </w:fldSimple>
      <w:bookmarkEnd w:id="36"/>
      <w:r>
        <w:t xml:space="preserve">. </w:t>
      </w:r>
      <w:r>
        <w:rPr>
          <w:bCs/>
        </w:rPr>
        <w:t>Сохранение введенных данных</w:t>
      </w:r>
    </w:p>
    <w:p w14:paraId="038314C2" w14:textId="3B477271" w:rsidR="00B115F8" w:rsidRDefault="00B115F8" w:rsidP="00B115F8">
      <w:pPr>
        <w:pStyle w:val="ad"/>
      </w:pPr>
      <w:r w:rsidRPr="00DF645A">
        <w:rPr>
          <w:b/>
        </w:rPr>
        <w:t>Важно!</w:t>
      </w:r>
      <w:r>
        <w:t xml:space="preserve"> Если не было заполнено обязательное поле «На дату», то при сохранении документа отобразится системное сообщение (</w:t>
      </w:r>
      <w:r>
        <w:fldChar w:fldCharType="begin"/>
      </w:r>
      <w:r>
        <w:instrText xml:space="preserve"> REF _Ref55227048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14</w:t>
      </w:r>
      <w:r>
        <w:fldChar w:fldCharType="end"/>
      </w:r>
      <w:r>
        <w:t>).</w:t>
      </w:r>
    </w:p>
    <w:p w14:paraId="56C00ADA" w14:textId="77777777" w:rsidR="00B115F8" w:rsidRDefault="00B115F8" w:rsidP="00B115F8">
      <w:pPr>
        <w:pStyle w:val="af0"/>
      </w:pPr>
      <w:r>
        <w:drawing>
          <wp:inline distT="0" distB="0" distL="0" distR="0" wp14:anchorId="164E7825" wp14:editId="5B63CFCC">
            <wp:extent cx="3276190" cy="1104762"/>
            <wp:effectExtent l="0" t="0" r="635" b="635"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76190" cy="1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D25C3" w14:textId="0F86430F" w:rsidR="00B115F8" w:rsidRDefault="00B115F8" w:rsidP="00B115F8">
      <w:pPr>
        <w:pStyle w:val="af2"/>
        <w:rPr>
          <w:bCs/>
        </w:rPr>
      </w:pPr>
      <w:bookmarkStart w:id="37" w:name="_Ref55227048"/>
      <w:r>
        <w:t>Рисунок </w:t>
      </w:r>
      <w:fldSimple w:instr=" SEQ Рисунок \* ARABIC ">
        <w:r w:rsidR="000B73D5">
          <w:rPr>
            <w:noProof/>
          </w:rPr>
          <w:t>14</w:t>
        </w:r>
      </w:fldSimple>
      <w:bookmarkEnd w:id="37"/>
      <w:r w:rsidRPr="00B90F82">
        <w:t xml:space="preserve">. </w:t>
      </w:r>
      <w:r>
        <w:rPr>
          <w:bCs/>
        </w:rPr>
        <w:t>Системное сообщение</w:t>
      </w:r>
    </w:p>
    <w:p w14:paraId="4489AA25" w14:textId="4FEC7113" w:rsidR="00B115F8" w:rsidRDefault="00B115F8" w:rsidP="00B115F8">
      <w:pPr>
        <w:pStyle w:val="ad"/>
      </w:pPr>
      <w:r w:rsidRPr="00DF645A">
        <w:rPr>
          <w:b/>
        </w:rPr>
        <w:t>Важно!</w:t>
      </w:r>
      <w:r>
        <w:t xml:space="preserve"> Если не было заполнено обязательное поле «Отчетная дата», то при сохранении документа отобразится системное сообщение (</w:t>
      </w:r>
      <w:r>
        <w:fldChar w:fldCharType="begin"/>
      </w:r>
      <w:r>
        <w:instrText xml:space="preserve"> REF _Ref78555915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15</w:t>
      </w:r>
      <w:r>
        <w:fldChar w:fldCharType="end"/>
      </w:r>
      <w:r>
        <w:t>).</w:t>
      </w:r>
    </w:p>
    <w:p w14:paraId="70511CCA" w14:textId="54C79550" w:rsidR="00B115F8" w:rsidRDefault="00B115F8" w:rsidP="00B115F8">
      <w:pPr>
        <w:pStyle w:val="af0"/>
      </w:pPr>
      <w:r>
        <w:drawing>
          <wp:inline distT="0" distB="0" distL="0" distR="0" wp14:anchorId="07B7F642" wp14:editId="376EED70">
            <wp:extent cx="3733333" cy="1190476"/>
            <wp:effectExtent l="0" t="0" r="635" b="0"/>
            <wp:docPr id="484" name="Рисунок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33333" cy="1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A58EE" w14:textId="06FB6E47" w:rsidR="00B115F8" w:rsidRDefault="00B115F8" w:rsidP="00B115F8">
      <w:pPr>
        <w:pStyle w:val="af2"/>
        <w:rPr>
          <w:bCs/>
        </w:rPr>
      </w:pPr>
      <w:bookmarkStart w:id="38" w:name="_Ref78555915"/>
      <w:r>
        <w:t>Рисунок </w:t>
      </w:r>
      <w:fldSimple w:instr=" SEQ Рисунок \* ARABIC ">
        <w:r w:rsidR="000B73D5">
          <w:rPr>
            <w:noProof/>
          </w:rPr>
          <w:t>15</w:t>
        </w:r>
      </w:fldSimple>
      <w:bookmarkEnd w:id="38"/>
      <w:r w:rsidRPr="00B90F82">
        <w:t xml:space="preserve">. </w:t>
      </w:r>
      <w:r>
        <w:rPr>
          <w:bCs/>
        </w:rPr>
        <w:t>Системное сообщение</w:t>
      </w:r>
    </w:p>
    <w:p w14:paraId="69ED4D5F" w14:textId="595586A5" w:rsidR="00014398" w:rsidRPr="00326752" w:rsidRDefault="00014398" w:rsidP="00014398">
      <w:pPr>
        <w:pStyle w:val="ad"/>
        <w:rPr>
          <w:rFonts w:eastAsiaTheme="minorEastAsia"/>
          <w:b/>
        </w:rPr>
      </w:pPr>
      <w:r w:rsidRPr="005110D3">
        <w:rPr>
          <w:rFonts w:eastAsiaTheme="minorEastAsia"/>
        </w:rPr>
        <w:t>В результате област</w:t>
      </w:r>
      <w:r>
        <w:rPr>
          <w:rFonts w:eastAsiaTheme="minorEastAsia"/>
        </w:rPr>
        <w:t>ь</w:t>
      </w:r>
      <w:r w:rsidRPr="008021BA">
        <w:rPr>
          <w:rFonts w:eastAsiaTheme="minorEastAsia"/>
        </w:rPr>
        <w:t xml:space="preserve"> «Добавляемая (изменяемая) информация» </w:t>
      </w:r>
      <w:r>
        <w:rPr>
          <w:rFonts w:eastAsiaTheme="minorEastAsia"/>
        </w:rPr>
        <w:t>станет доступна для заполнения 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_Ref56153395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>
        <w:t>Рисунок </w:t>
      </w:r>
      <w:r w:rsidR="000B73D5">
        <w:rPr>
          <w:noProof/>
        </w:rPr>
        <w:t>16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)</w:t>
      </w:r>
      <w:r w:rsidRPr="008021BA">
        <w:rPr>
          <w:rFonts w:eastAsiaTheme="minorEastAsia"/>
        </w:rPr>
        <w:t>.</w:t>
      </w:r>
    </w:p>
    <w:p w14:paraId="4FBE33C4" w14:textId="37190D3F" w:rsidR="00014398" w:rsidRPr="00F22E3D" w:rsidRDefault="00317D5E" w:rsidP="00014398">
      <w:pPr>
        <w:pStyle w:val="af0"/>
        <w:rPr>
          <w:szCs w:val="28"/>
        </w:rPr>
      </w:pPr>
      <w:r>
        <w:lastRenderedPageBreak/>
        <w:drawing>
          <wp:inline distT="0" distB="0" distL="0" distR="0" wp14:anchorId="571DEDFF" wp14:editId="1561368B">
            <wp:extent cx="6120130" cy="3251835"/>
            <wp:effectExtent l="0" t="0" r="0" b="5715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4C284" w14:textId="73842B28" w:rsidR="00014398" w:rsidRDefault="00014398" w:rsidP="00014398">
      <w:pPr>
        <w:pStyle w:val="af2"/>
      </w:pPr>
      <w:bookmarkStart w:id="39" w:name="_Ref56153395"/>
      <w:r>
        <w:t>Рисунок </w:t>
      </w:r>
      <w:fldSimple w:instr=" SEQ Рисунок \* ARABIC ">
        <w:r w:rsidR="000B73D5">
          <w:rPr>
            <w:noProof/>
          </w:rPr>
          <w:t>16</w:t>
        </w:r>
      </w:fldSimple>
      <w:bookmarkEnd w:id="39"/>
      <w:r>
        <w:rPr>
          <w:color w:val="000000"/>
        </w:rPr>
        <w:t>.</w:t>
      </w:r>
      <w:r w:rsidRPr="00F22E3D">
        <w:t xml:space="preserve"> Област</w:t>
      </w:r>
      <w:r>
        <w:t>ь</w:t>
      </w:r>
      <w:r w:rsidRPr="00F22E3D">
        <w:t xml:space="preserve"> «Добавляемая (изменяемая) информация»</w:t>
      </w:r>
    </w:p>
    <w:p w14:paraId="0EF9EC8B" w14:textId="22088939" w:rsidR="005C072C" w:rsidRDefault="005C072C" w:rsidP="00954CA5">
      <w:pPr>
        <w:pStyle w:val="ad"/>
      </w:pPr>
      <w:r w:rsidRPr="00826412">
        <w:rPr>
          <w:b/>
        </w:rPr>
        <w:t>Важно!</w:t>
      </w:r>
      <w:r>
        <w:t xml:space="preserve"> Заполнение о</w:t>
      </w:r>
      <w:r w:rsidRPr="00AA6D7D">
        <w:t>бласт</w:t>
      </w:r>
      <w:r>
        <w:t>и</w:t>
      </w:r>
      <w:r w:rsidRPr="00AA6D7D">
        <w:t xml:space="preserve"> «Добавляемая (изменяемая) информация»</w:t>
      </w:r>
      <w:r>
        <w:t xml:space="preserve"> осуществляется следующими способами:</w:t>
      </w:r>
    </w:p>
    <w:p w14:paraId="5B7475F5" w14:textId="6CF91AD0" w:rsidR="00BE5F24" w:rsidRDefault="000120D3" w:rsidP="00954CA5">
      <w:pPr>
        <w:pStyle w:val="-"/>
      </w:pPr>
      <w:r>
        <w:t>заполнение</w:t>
      </w:r>
      <w:r w:rsidR="00BE5F24">
        <w:t xml:space="preserve"> информации вручную</w:t>
      </w:r>
      <w:r>
        <w:t>;</w:t>
      </w:r>
    </w:p>
    <w:p w14:paraId="54A28912" w14:textId="02503E58" w:rsidR="00954CA5" w:rsidRDefault="00954CA5" w:rsidP="00954CA5">
      <w:pPr>
        <w:pStyle w:val="-"/>
      </w:pPr>
      <w:r>
        <w:t xml:space="preserve">загрузка информации из файла с расширением </w:t>
      </w:r>
      <w:r w:rsidRPr="00954CA5">
        <w:rPr>
          <w:b/>
        </w:rPr>
        <w:t>*.</w:t>
      </w:r>
      <w:r w:rsidRPr="00954CA5">
        <w:rPr>
          <w:b/>
          <w:lang w:val="en-US"/>
        </w:rPr>
        <w:t>xml</w:t>
      </w:r>
      <w:r>
        <w:t>;</w:t>
      </w:r>
    </w:p>
    <w:p w14:paraId="45BCAC08" w14:textId="1285F621" w:rsidR="00954CA5" w:rsidRDefault="00954CA5" w:rsidP="00954CA5">
      <w:pPr>
        <w:pStyle w:val="-"/>
      </w:pPr>
      <w:r>
        <w:t xml:space="preserve">загрузка информации из файла с расширением </w:t>
      </w:r>
      <w:r w:rsidRPr="00954CA5">
        <w:rPr>
          <w:b/>
        </w:rPr>
        <w:t>*.</w:t>
      </w:r>
      <w:r>
        <w:rPr>
          <w:b/>
          <w:lang w:val="en-US"/>
        </w:rPr>
        <w:t>x</w:t>
      </w:r>
      <w:r w:rsidRPr="00954CA5">
        <w:rPr>
          <w:b/>
          <w:lang w:val="en-US"/>
        </w:rPr>
        <w:t>l</w:t>
      </w:r>
      <w:r>
        <w:rPr>
          <w:b/>
          <w:lang w:val="en-US"/>
        </w:rPr>
        <w:t>s</w:t>
      </w:r>
      <w:r>
        <w:t>;</w:t>
      </w:r>
    </w:p>
    <w:p w14:paraId="383FFFA5" w14:textId="6BEFD084" w:rsidR="00954CA5" w:rsidRDefault="00954CA5" w:rsidP="00954CA5">
      <w:pPr>
        <w:pStyle w:val="-"/>
      </w:pPr>
      <w:r>
        <w:t xml:space="preserve">загрузка информации из </w:t>
      </w:r>
      <w:r w:rsidR="00E90922">
        <w:t xml:space="preserve">набора информации </w:t>
      </w:r>
      <w:r>
        <w:t>5.37;</w:t>
      </w:r>
    </w:p>
    <w:p w14:paraId="7F4BD6E3" w14:textId="25F37F85" w:rsidR="00954CA5" w:rsidRPr="005C072C" w:rsidRDefault="00954CA5" w:rsidP="00954CA5">
      <w:pPr>
        <w:pStyle w:val="-"/>
      </w:pPr>
      <w:r>
        <w:t>предзаполнение из документа.</w:t>
      </w:r>
    </w:p>
    <w:p w14:paraId="2EFEAAA3" w14:textId="7C10ABB2" w:rsidR="00C15FEB" w:rsidRDefault="00C15FEB" w:rsidP="00C15FEB">
      <w:pPr>
        <w:pStyle w:val="2"/>
      </w:pPr>
      <w:bookmarkStart w:id="40" w:name="_Toc84954753"/>
      <w:bookmarkStart w:id="41" w:name="_Ref79587111"/>
      <w:r>
        <w:rPr>
          <w:rFonts w:eastAsiaTheme="minorEastAsia"/>
        </w:rPr>
        <w:t xml:space="preserve">Заполнение </w:t>
      </w:r>
      <w:r w:rsidRPr="00954C58">
        <w:t>области «Добавляемая (изменяемая) информация»</w:t>
      </w:r>
      <w:bookmarkEnd w:id="40"/>
      <w:r>
        <w:t xml:space="preserve"> </w:t>
      </w:r>
      <w:bookmarkEnd w:id="41"/>
    </w:p>
    <w:p w14:paraId="7CD8AB82" w14:textId="468F4207" w:rsidR="008D35E4" w:rsidRDefault="00B87D70" w:rsidP="00C15FEB">
      <w:pPr>
        <w:pStyle w:val="3"/>
        <w:rPr>
          <w:rFonts w:eastAsiaTheme="minorEastAsia"/>
        </w:rPr>
      </w:pPr>
      <w:bookmarkStart w:id="42" w:name="_Toc84954754"/>
      <w:r>
        <w:rPr>
          <w:rFonts w:eastAsiaTheme="minorEastAsia"/>
        </w:rPr>
        <w:t xml:space="preserve">Заполнение </w:t>
      </w:r>
      <w:r w:rsidR="001728D4" w:rsidRPr="00954C58">
        <w:t>области «Добавляемая (изменяемая) информация»</w:t>
      </w:r>
      <w:r w:rsidR="001728D4">
        <w:t xml:space="preserve"> </w:t>
      </w:r>
      <w:r>
        <w:rPr>
          <w:rFonts w:eastAsiaTheme="minorEastAsia"/>
        </w:rPr>
        <w:t>вручную</w:t>
      </w:r>
      <w:bookmarkEnd w:id="42"/>
    </w:p>
    <w:p w14:paraId="0789251C" w14:textId="4C19F6CB" w:rsidR="00B87D70" w:rsidRDefault="00DA4A0B" w:rsidP="00B87D70">
      <w:pPr>
        <w:pStyle w:val="ad"/>
        <w:rPr>
          <w:rFonts w:eastAsiaTheme="minorEastAsia"/>
        </w:rPr>
      </w:pPr>
      <w:r>
        <w:rPr>
          <w:rFonts w:eastAsiaTheme="minorEastAsia"/>
        </w:rPr>
        <w:t>Для заполнения карточки набора информации вручную необходимо нажать на кнопку «Добавить» 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_Ref79161832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17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355562CA" w14:textId="1FFC388D" w:rsidR="00DA4A0B" w:rsidRDefault="00317D5E" w:rsidP="00DA4A0B">
      <w:pPr>
        <w:pStyle w:val="af0"/>
      </w:pPr>
      <w:r>
        <w:lastRenderedPageBreak/>
        <w:drawing>
          <wp:inline distT="0" distB="0" distL="0" distR="0" wp14:anchorId="2A122E80" wp14:editId="201B02B1">
            <wp:extent cx="6120130" cy="3251835"/>
            <wp:effectExtent l="0" t="0" r="0" b="5715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89DB4" w14:textId="30140639" w:rsidR="00DA4A0B" w:rsidRDefault="00DA4A0B" w:rsidP="00DA4A0B">
      <w:pPr>
        <w:pStyle w:val="af2"/>
      </w:pPr>
      <w:bookmarkStart w:id="43" w:name="_Ref79161832"/>
      <w:r>
        <w:t xml:space="preserve">Рисунок </w:t>
      </w:r>
      <w:fldSimple w:instr=" SEQ Рисунок \* ARABIC ">
        <w:r w:rsidR="000B73D5">
          <w:rPr>
            <w:noProof/>
          </w:rPr>
          <w:t>17</w:t>
        </w:r>
      </w:fldSimple>
      <w:bookmarkEnd w:id="43"/>
      <w:r>
        <w:t>. Добавление строки</w:t>
      </w:r>
    </w:p>
    <w:p w14:paraId="01DB2739" w14:textId="485A5D31" w:rsidR="00317D5E" w:rsidRDefault="00317D5E" w:rsidP="00317D5E">
      <w:pPr>
        <w:pStyle w:val="ad"/>
        <w:rPr>
          <w:rFonts w:eastAsiaTheme="minorEastAsia"/>
        </w:rPr>
      </w:pPr>
      <w:r>
        <w:rPr>
          <w:rFonts w:eastAsiaTheme="minorEastAsia"/>
        </w:rPr>
        <w:t>В результате в области «</w:t>
      </w:r>
      <w:r w:rsidRPr="00954C58">
        <w:t>Добавляемая (изменяемая) информация</w:t>
      </w:r>
      <w:r>
        <w:rPr>
          <w:rFonts w:eastAsiaTheme="minorEastAsia"/>
        </w:rPr>
        <w:t>» добавится новая строка (</w:t>
      </w:r>
      <w:r w:rsidR="006759F6">
        <w:rPr>
          <w:rFonts w:eastAsiaTheme="minorEastAsia"/>
        </w:rPr>
        <w:fldChar w:fldCharType="begin"/>
      </w:r>
      <w:r w:rsidR="006759F6">
        <w:rPr>
          <w:rFonts w:eastAsiaTheme="minorEastAsia"/>
        </w:rPr>
        <w:instrText xml:space="preserve"> REF _Ref81910234 \h </w:instrText>
      </w:r>
      <w:r w:rsidR="006759F6">
        <w:rPr>
          <w:rFonts w:eastAsiaTheme="minorEastAsia"/>
        </w:rPr>
      </w:r>
      <w:r w:rsidR="006759F6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18</w:t>
      </w:r>
      <w:r w:rsidR="006759F6">
        <w:rPr>
          <w:rFonts w:eastAsiaTheme="minorEastAsia"/>
        </w:rPr>
        <w:fldChar w:fldCharType="end"/>
      </w:r>
      <w:r w:rsidR="006759F6">
        <w:rPr>
          <w:rFonts w:eastAsiaTheme="minorEastAsia"/>
        </w:rPr>
        <w:t>).</w:t>
      </w:r>
    </w:p>
    <w:p w14:paraId="69C6137C" w14:textId="1D06C891" w:rsidR="00317D5E" w:rsidRDefault="00317D5E" w:rsidP="00317D5E">
      <w:pPr>
        <w:pStyle w:val="af0"/>
        <w:rPr>
          <w:rFonts w:eastAsiaTheme="minorEastAsia"/>
        </w:rPr>
      </w:pPr>
      <w:r>
        <w:drawing>
          <wp:inline distT="0" distB="0" distL="0" distR="0" wp14:anchorId="284914F4" wp14:editId="023B9FA3">
            <wp:extent cx="6120130" cy="3251835"/>
            <wp:effectExtent l="0" t="0" r="0" b="5715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CD78D" w14:textId="2ABF81FE" w:rsidR="00317D5E" w:rsidRDefault="00317D5E" w:rsidP="00317D5E">
      <w:pPr>
        <w:pStyle w:val="af2"/>
      </w:pPr>
      <w:bookmarkStart w:id="44" w:name="_Ref81910234"/>
      <w:bookmarkStart w:id="45" w:name="_Ref81910224"/>
      <w:r>
        <w:t xml:space="preserve">Рисунок </w:t>
      </w:r>
      <w:fldSimple w:instr=" SEQ Рисунок \* ARABIC ">
        <w:r w:rsidR="000B73D5">
          <w:rPr>
            <w:noProof/>
          </w:rPr>
          <w:t>18</w:t>
        </w:r>
      </w:fldSimple>
      <w:bookmarkEnd w:id="44"/>
      <w:r>
        <w:t>. Новая строка</w:t>
      </w:r>
      <w:bookmarkEnd w:id="45"/>
    </w:p>
    <w:p w14:paraId="40DF4BCE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В добавленной строке поле «Код по бюджетной классификации /ГРБС» заполняется выбором значения из справочника </w:t>
      </w:r>
      <w:r w:rsidRPr="00B30664">
        <w:t>«Главы по БК (за исключением федерального бюджета)»</w:t>
      </w:r>
      <w:r>
        <w:rPr>
          <w:rFonts w:eastAsiaTheme="minorEastAsia"/>
        </w:rPr>
        <w:t>.</w:t>
      </w:r>
    </w:p>
    <w:p w14:paraId="516BE1B8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lastRenderedPageBreak/>
        <w:t>Поля «Код по бюджетной классификации /ГРБС по СВР» и «Код по бюджетной классификации /Наименование ГРБС» заполняются автоматически после заполнения поля «Код по бюджетной классификации /ГРБС».</w:t>
      </w:r>
    </w:p>
    <w:p w14:paraId="32BF3F6A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Поля «Код по бюджетной классификации /Рз/Пр», «Код по бюджетной классификации /КЦСР» и «Код по бюджетной классификации /ВР» заполняются выбором значения из справочников «Раздел/Подраздел», </w:t>
      </w:r>
      <w:r w:rsidRPr="00C50D8C">
        <w:t>«Целевые статьи расходов (за исключением федерального бюджета)»</w:t>
      </w:r>
      <w:r>
        <w:t>, «Виды расходов»</w:t>
      </w:r>
      <w:r>
        <w:rPr>
          <w:rFonts w:eastAsiaTheme="minorEastAsia"/>
        </w:rPr>
        <w:t>.</w:t>
      </w:r>
    </w:p>
    <w:p w14:paraId="6DF08ABD" w14:textId="77777777" w:rsidR="006759F6" w:rsidRDefault="006759F6" w:rsidP="006759F6">
      <w:pPr>
        <w:pStyle w:val="ad"/>
        <w:rPr>
          <w:rFonts w:eastAsiaTheme="minorEastAsia"/>
        </w:rPr>
      </w:pPr>
      <w:r w:rsidRPr="00741DEE">
        <w:rPr>
          <w:rFonts w:eastAsiaTheme="minorEastAsia"/>
          <w:b/>
        </w:rPr>
        <w:t>Важно!</w:t>
      </w:r>
      <w:r>
        <w:rPr>
          <w:rFonts w:eastAsiaTheme="minorEastAsia"/>
        </w:rPr>
        <w:t xml:space="preserve"> В графе «ВР» для выбора доступны следующие коды: 613, 623, 631, 632, 633, 811, 812 и 813.</w:t>
      </w:r>
    </w:p>
    <w:p w14:paraId="40076E92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Поле «Код по бюджетной классификации /Наименование субсидии» </w:t>
      </w:r>
      <w:r>
        <w:t>предзаполняется наименованием направления расходов на основании выбранного КЦСР</w:t>
      </w:r>
      <w:r>
        <w:rPr>
          <w:rFonts w:eastAsiaTheme="minorEastAsia"/>
        </w:rPr>
        <w:t>. При необходимости поле доступно для редактирования.</w:t>
      </w:r>
    </w:p>
    <w:p w14:paraId="78299EE4" w14:textId="77777777" w:rsidR="006759F6" w:rsidRDefault="006759F6" w:rsidP="006759F6">
      <w:pPr>
        <w:pStyle w:val="ad"/>
        <w:rPr>
          <w:rFonts w:eastAsiaTheme="minorEastAsia"/>
        </w:rPr>
      </w:pPr>
      <w:r w:rsidRPr="002C7287">
        <w:rPr>
          <w:rFonts w:eastAsiaTheme="minorEastAsia"/>
          <w:b/>
        </w:rPr>
        <w:t>Важно!</w:t>
      </w:r>
      <w:r>
        <w:rPr>
          <w:rFonts w:eastAsiaTheme="minorEastAsia"/>
        </w:rPr>
        <w:t xml:space="preserve"> Поля «Код по бюджетной классификации /ГРБС», «Код по бюджетной классификации /Рз/Пр», «Код по бюджетной классификации /КЦСР», «Код по бюджетной классификации /ВР» и «Код по бюджетной классификации /Наименование субсидии» обязательны для заполнения</w:t>
      </w:r>
    </w:p>
    <w:p w14:paraId="6FC19872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>Поля «Сумма предоставляемой субсидии в 2021 году», «Сумма предоставляемой субсидии в 2022 году» и «Сумма предоставляемой субсидии в 2023 году» заполняются вручную с клавиатуры.</w:t>
      </w:r>
    </w:p>
    <w:p w14:paraId="710244EC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Поле «Реквизиты нормативного правового акта, регулирующего предоставление субсидии (гранта в форме субсидии) /Вид» заполняется выбором значения из справочника </w:t>
      </w:r>
      <w:r w:rsidRPr="00DE2436">
        <w:t>«НПА, используемые для публикации на ЕПБС»</w:t>
      </w:r>
      <w:r>
        <w:rPr>
          <w:rFonts w:eastAsiaTheme="minorEastAsia"/>
        </w:rPr>
        <w:t>.</w:t>
      </w:r>
    </w:p>
    <w:p w14:paraId="7F1B0725" w14:textId="77777777" w:rsidR="006759F6" w:rsidRDefault="006759F6" w:rsidP="006759F6">
      <w:pPr>
        <w:pStyle w:val="ad"/>
        <w:rPr>
          <w:rFonts w:eastAsiaTheme="minorEastAsia"/>
        </w:rPr>
      </w:pPr>
      <w:r w:rsidRPr="002C7287">
        <w:rPr>
          <w:rFonts w:eastAsiaTheme="minorEastAsia"/>
          <w:b/>
        </w:rPr>
        <w:t>Важно!</w:t>
      </w:r>
      <w:r>
        <w:rPr>
          <w:rFonts w:eastAsiaTheme="minorEastAsia"/>
        </w:rPr>
        <w:t xml:space="preserve"> Поле «Реквизиты нормативного правового акта, регулирующего предоставление субсидии (гранта в форме субсидии) /Вид» обязательно для заполнения.</w:t>
      </w:r>
    </w:p>
    <w:p w14:paraId="4AEE088F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Поля «Реквизиты нормативного правового акта, регулирующего предоставление субсидии (гранта в форме субсидии) /Дата принятия», «Реквизиты нормативного правового акта, регулирующего предоставление </w:t>
      </w:r>
      <w:r>
        <w:rPr>
          <w:rFonts w:eastAsiaTheme="minorEastAsia"/>
        </w:rPr>
        <w:lastRenderedPageBreak/>
        <w:t>субсидии (гранта в форме субсидии) /Номер», «Реквизиты нормативного правового акта, регулирующего предоставление субсидии (гранта в форме субсидии) /Наименование», «Реквизиты нормативного правового акта, регулирующего предоставление субсидии (гранта в форме субсидии) /Принявший орган» и «Реквизиты нормативного правового акта, регулирующего предоставление субсидии (гранта в форме субсидии) /Статус» заполняются после заполнения поля «Реквизиты нормативного правового акта, регулирующего предоставление субсидии (гранта в форме субсидии) /Вид».</w:t>
      </w:r>
    </w:p>
    <w:p w14:paraId="28CB2201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>Поле «Отбор получателей предусмотрен» заполняется выбором значения «Да», «Нет» из раскрывающегося списка.</w:t>
      </w:r>
    </w:p>
    <w:p w14:paraId="13E441DB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Поле «Ссылка на адрес в сети Интернет» доступно для заполнения вручную с клавиатуры в случае, если в поле «Отбор получателей предусмотрен» установлено значение «Да». </w:t>
      </w:r>
    </w:p>
    <w:p w14:paraId="36BF1898" w14:textId="77777777" w:rsidR="006759F6" w:rsidRDefault="006759F6" w:rsidP="006759F6">
      <w:pPr>
        <w:pStyle w:val="ad"/>
        <w:rPr>
          <w:rFonts w:eastAsiaTheme="minorEastAsia"/>
        </w:rPr>
      </w:pPr>
      <w:r>
        <w:rPr>
          <w:rFonts w:eastAsiaTheme="minorEastAsia"/>
        </w:rPr>
        <w:t>Поле «Ссылка на адрес в сети Интернет» недоступно для заполнения</w:t>
      </w:r>
      <w:r w:rsidRPr="00DF037F">
        <w:rPr>
          <w:rFonts w:eastAsiaTheme="minorEastAsia"/>
        </w:rPr>
        <w:t xml:space="preserve"> </w:t>
      </w:r>
      <w:r>
        <w:rPr>
          <w:rFonts w:eastAsiaTheme="minorEastAsia"/>
        </w:rPr>
        <w:t>в случае, если в поле «Отбор получателей предусмотрен» установлено значение «Нет».</w:t>
      </w:r>
    </w:p>
    <w:p w14:paraId="048499E1" w14:textId="231D5A84" w:rsidR="00235252" w:rsidRDefault="004C7017" w:rsidP="00DA4A0B">
      <w:pPr>
        <w:pStyle w:val="ad"/>
        <w:rPr>
          <w:rFonts w:eastAsiaTheme="minorEastAsia"/>
        </w:rPr>
      </w:pPr>
      <w:r>
        <w:rPr>
          <w:rFonts w:eastAsiaTheme="minorEastAsia"/>
        </w:rPr>
        <w:t>В результа</w:t>
      </w:r>
      <w:r w:rsidR="00235252">
        <w:rPr>
          <w:rFonts w:eastAsiaTheme="minorEastAsia"/>
        </w:rPr>
        <w:t xml:space="preserve">те строка заполнится </w:t>
      </w:r>
      <w:r>
        <w:rPr>
          <w:rFonts w:eastAsiaTheme="minorEastAsia"/>
        </w:rPr>
        <w:t>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_Ref79391278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19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186C0AFA" w14:textId="24D7A554" w:rsidR="004C7017" w:rsidRDefault="005A11D7" w:rsidP="004C7017">
      <w:pPr>
        <w:pStyle w:val="af0"/>
      </w:pPr>
      <w:r>
        <w:lastRenderedPageBreak/>
        <w:drawing>
          <wp:inline distT="0" distB="0" distL="0" distR="0" wp14:anchorId="7FEE57D6" wp14:editId="007BD8F8">
            <wp:extent cx="6120130" cy="3667125"/>
            <wp:effectExtent l="0" t="0" r="0" b="9525"/>
            <wp:docPr id="2912" name="Рисунок 2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05A6E" w14:textId="3EB138A8" w:rsidR="00DA4A0B" w:rsidRDefault="004C7017" w:rsidP="004C7017">
      <w:pPr>
        <w:pStyle w:val="af2"/>
      </w:pPr>
      <w:bookmarkStart w:id="46" w:name="_Ref79391278"/>
      <w:r>
        <w:t xml:space="preserve">Рисунок </w:t>
      </w:r>
      <w:fldSimple w:instr=" SEQ Рисунок \* ARABIC ">
        <w:r w:rsidR="000B73D5">
          <w:rPr>
            <w:noProof/>
          </w:rPr>
          <w:t>19</w:t>
        </w:r>
      </w:fldSimple>
      <w:bookmarkEnd w:id="46"/>
      <w:r>
        <w:t>. Заполненная строка</w:t>
      </w:r>
    </w:p>
    <w:p w14:paraId="01F598FE" w14:textId="57606C22" w:rsidR="004C7017" w:rsidRDefault="004C7017" w:rsidP="004C7017">
      <w:pPr>
        <w:pStyle w:val="ad"/>
        <w:rPr>
          <w:rFonts w:eastAsiaTheme="minorEastAsia"/>
        </w:rPr>
      </w:pPr>
      <w:r>
        <w:rPr>
          <w:rFonts w:eastAsiaTheme="minorEastAsia"/>
        </w:rPr>
        <w:t>Для сохранения заполненной карточки набора информации необходимо нажать на кнопку «Сохранить» 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_Ref79392152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20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02C97E6F" w14:textId="3B2463B2" w:rsidR="004C7017" w:rsidRDefault="005A11D7" w:rsidP="004C7017">
      <w:pPr>
        <w:pStyle w:val="af0"/>
      </w:pPr>
      <w:r>
        <w:drawing>
          <wp:inline distT="0" distB="0" distL="0" distR="0" wp14:anchorId="7E117E8C" wp14:editId="7B868190">
            <wp:extent cx="6120130" cy="3667125"/>
            <wp:effectExtent l="0" t="0" r="0" b="9525"/>
            <wp:docPr id="2913" name="Рисунок 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4AF27" w14:textId="4230F422" w:rsidR="004C7017" w:rsidRPr="004C7017" w:rsidRDefault="004C7017" w:rsidP="004C7017">
      <w:pPr>
        <w:pStyle w:val="af2"/>
        <w:rPr>
          <w:rFonts w:eastAsiaTheme="minorEastAsia"/>
        </w:rPr>
      </w:pPr>
      <w:bookmarkStart w:id="47" w:name="_Ref79392152"/>
      <w:r>
        <w:t xml:space="preserve">Рисунок </w:t>
      </w:r>
      <w:fldSimple w:instr=" SEQ Рисунок \* ARABIC ">
        <w:r w:rsidR="000B73D5">
          <w:rPr>
            <w:noProof/>
          </w:rPr>
          <w:t>20</w:t>
        </w:r>
      </w:fldSimple>
      <w:bookmarkEnd w:id="47"/>
      <w:r>
        <w:t>. Сохранение внесенных данных</w:t>
      </w:r>
    </w:p>
    <w:p w14:paraId="1476A62B" w14:textId="3B4FBB7E" w:rsidR="00C15FEB" w:rsidRPr="00C15FEB" w:rsidRDefault="00C15FEB" w:rsidP="00C15FEB">
      <w:pPr>
        <w:pStyle w:val="3"/>
        <w:rPr>
          <w:rFonts w:eastAsiaTheme="minorEastAsia"/>
        </w:rPr>
      </w:pPr>
      <w:bookmarkStart w:id="48" w:name="_Toc84954755"/>
      <w:r>
        <w:rPr>
          <w:rFonts w:eastAsiaTheme="minorEastAsia"/>
        </w:rPr>
        <w:lastRenderedPageBreak/>
        <w:t>Заполнение с помощью загрузки ин</w:t>
      </w:r>
      <w:r w:rsidR="0006079A">
        <w:rPr>
          <w:rFonts w:eastAsiaTheme="minorEastAsia"/>
        </w:rPr>
        <w:t>формации из файла с расширением </w:t>
      </w:r>
      <w:r w:rsidRPr="00954CA5">
        <w:t>*.</w:t>
      </w:r>
      <w:r w:rsidRPr="00954CA5">
        <w:rPr>
          <w:lang w:val="en-US"/>
        </w:rPr>
        <w:t>xml</w:t>
      </w:r>
      <w:bookmarkEnd w:id="48"/>
    </w:p>
    <w:p w14:paraId="50B008A4" w14:textId="243BBF18" w:rsidR="00C15FEB" w:rsidRDefault="00CF4E93" w:rsidP="00C15FEB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Для заполнения карточки набора информации с помощью загрузки информации из файла с расширением </w:t>
      </w:r>
      <w:r w:rsidRPr="00954CA5">
        <w:rPr>
          <w:b/>
        </w:rPr>
        <w:t>*.</w:t>
      </w:r>
      <w:r w:rsidRPr="00954CA5">
        <w:rPr>
          <w:b/>
          <w:lang w:val="en-US"/>
        </w:rPr>
        <w:t>xml</w:t>
      </w:r>
      <w:r>
        <w:rPr>
          <w:rFonts w:eastAsiaTheme="minorEastAsia"/>
        </w:rPr>
        <w:t xml:space="preserve"> необходимо нажать на кнопку «Загрузить» и выбрать пункт </w:t>
      </w:r>
      <w:r w:rsidRPr="00CF4E93">
        <w:rPr>
          <w:rFonts w:eastAsiaTheme="minorEastAsia"/>
          <w:i/>
        </w:rPr>
        <w:t>[</w:t>
      </w:r>
      <w:r w:rsidR="00414857" w:rsidRPr="00E304EE">
        <w:rPr>
          <w:i/>
        </w:rPr>
        <w:t xml:space="preserve">Загрузить из </w:t>
      </w:r>
      <w:r w:rsidR="00414857" w:rsidRPr="00E304EE">
        <w:rPr>
          <w:i/>
          <w:lang w:val="en-US"/>
        </w:rPr>
        <w:t>XML</w:t>
      </w:r>
      <w:r w:rsidRPr="00CF4E93">
        <w:rPr>
          <w:rFonts w:eastAsiaTheme="minorEastAsia"/>
          <w:i/>
        </w:rPr>
        <w:t>]</w:t>
      </w:r>
      <w:r w:rsidRPr="00CF4E93">
        <w:rPr>
          <w:rFonts w:eastAsiaTheme="minorEastAsia"/>
        </w:rPr>
        <w:t xml:space="preserve"> </w:t>
      </w:r>
      <w:r>
        <w:rPr>
          <w:rFonts w:eastAsiaTheme="minorEastAsia"/>
        </w:rPr>
        <w:t>(</w:t>
      </w:r>
      <w:r w:rsidR="00414857">
        <w:rPr>
          <w:rFonts w:eastAsiaTheme="minorEastAsia"/>
        </w:rPr>
        <w:fldChar w:fldCharType="begin"/>
      </w:r>
      <w:r w:rsidR="00414857">
        <w:rPr>
          <w:rFonts w:eastAsiaTheme="minorEastAsia"/>
        </w:rPr>
        <w:instrText xml:space="preserve"> REF _Ref78789862 \h </w:instrText>
      </w:r>
      <w:r w:rsidR="00414857">
        <w:rPr>
          <w:rFonts w:eastAsiaTheme="minorEastAsia"/>
        </w:rPr>
      </w:r>
      <w:r w:rsidR="00414857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21</w:t>
      </w:r>
      <w:r w:rsidR="00414857"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57CD457B" w14:textId="5A41BCCA" w:rsidR="00911B4B" w:rsidRDefault="005000C3" w:rsidP="00911B4B">
      <w:pPr>
        <w:pStyle w:val="af0"/>
      </w:pPr>
      <w:r>
        <w:drawing>
          <wp:inline distT="0" distB="0" distL="0" distR="0" wp14:anchorId="26F47C62" wp14:editId="0E846EBC">
            <wp:extent cx="6120130" cy="3667125"/>
            <wp:effectExtent l="0" t="0" r="0" b="9525"/>
            <wp:docPr id="2914" name="Рисунок 2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ED839" w14:textId="68F43A0A" w:rsidR="00911B4B" w:rsidRPr="00414857" w:rsidRDefault="00911B4B" w:rsidP="00911B4B">
      <w:pPr>
        <w:pStyle w:val="af2"/>
        <w:rPr>
          <w:b/>
        </w:rPr>
      </w:pPr>
      <w:bookmarkStart w:id="49" w:name="_Ref78789862"/>
      <w:r>
        <w:t xml:space="preserve">Рисунок </w:t>
      </w:r>
      <w:fldSimple w:instr=" SEQ Рисунок \* ARABIC ">
        <w:r w:rsidR="000B73D5">
          <w:rPr>
            <w:noProof/>
          </w:rPr>
          <w:t>21</w:t>
        </w:r>
      </w:fldSimple>
      <w:bookmarkEnd w:id="49"/>
      <w:r>
        <w:t>. З</w:t>
      </w:r>
      <w:r>
        <w:rPr>
          <w:rFonts w:eastAsiaTheme="minorEastAsia"/>
        </w:rPr>
        <w:t xml:space="preserve">агрузка информации из файла с расширением </w:t>
      </w:r>
      <w:r w:rsidRPr="00954CA5">
        <w:rPr>
          <w:b/>
        </w:rPr>
        <w:t>*.</w:t>
      </w:r>
      <w:r w:rsidRPr="00954CA5">
        <w:rPr>
          <w:b/>
          <w:lang w:val="en-US"/>
        </w:rPr>
        <w:t>xml</w:t>
      </w:r>
    </w:p>
    <w:p w14:paraId="64BDFABA" w14:textId="630649C0" w:rsidR="006B362D" w:rsidRDefault="006B362D" w:rsidP="006B362D">
      <w:pPr>
        <w:pStyle w:val="ad"/>
      </w:pPr>
      <w:r>
        <w:t xml:space="preserve">Если перед загрузкой данных </w:t>
      </w:r>
      <w:r>
        <w:rPr>
          <w:rFonts w:eastAsiaTheme="minorEastAsia"/>
        </w:rPr>
        <w:t xml:space="preserve">из файла с расширением </w:t>
      </w:r>
      <w:r w:rsidRPr="00954CA5">
        <w:rPr>
          <w:b/>
        </w:rPr>
        <w:t>*.</w:t>
      </w:r>
      <w:r w:rsidRPr="00954CA5">
        <w:rPr>
          <w:b/>
          <w:lang w:val="en-US"/>
        </w:rPr>
        <w:t>xml</w:t>
      </w:r>
      <w:r>
        <w:rPr>
          <w:rFonts w:eastAsiaTheme="minorEastAsia"/>
        </w:rPr>
        <w:t xml:space="preserve"> </w:t>
      </w:r>
      <w:r>
        <w:t>необходимо зачистить данные из набора информации 7.38, то необходимо нажать на кнопку «Да» (</w:t>
      </w:r>
      <w:r>
        <w:fldChar w:fldCharType="begin"/>
      </w:r>
      <w:r>
        <w:instrText xml:space="preserve"> REF _Ref84952572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22</w:t>
      </w:r>
      <w:r>
        <w:fldChar w:fldCharType="end"/>
      </w:r>
      <w:r>
        <w:t xml:space="preserve">). </w:t>
      </w:r>
    </w:p>
    <w:p w14:paraId="6748991E" w14:textId="77777777" w:rsidR="006B362D" w:rsidRDefault="006B362D" w:rsidP="006B362D">
      <w:pPr>
        <w:pStyle w:val="af0"/>
        <w:ind w:left="1416"/>
        <w:jc w:val="left"/>
      </w:pPr>
      <w:r w:rsidRPr="00C645D3">
        <w:t xml:space="preserve"> </w:t>
      </w:r>
      <w:r w:rsidRPr="00C645D3">
        <w:drawing>
          <wp:inline distT="0" distB="0" distL="0" distR="0" wp14:anchorId="70C5C406" wp14:editId="6DFE1596">
            <wp:extent cx="4278283" cy="1470025"/>
            <wp:effectExtent l="0" t="0" r="190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8984" cy="1487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71526" w14:textId="7ED1FBB4" w:rsidR="006B362D" w:rsidRDefault="006B362D" w:rsidP="006B362D">
      <w:pPr>
        <w:pStyle w:val="af2"/>
      </w:pPr>
      <w:bookmarkStart w:id="50" w:name="_Ref84952572"/>
      <w:r>
        <w:t xml:space="preserve">Рисунок </w:t>
      </w:r>
      <w:r w:rsidR="00AD67DA">
        <w:fldChar w:fldCharType="begin"/>
      </w:r>
      <w:r w:rsidR="00AD67DA">
        <w:instrText xml:space="preserve"> SEQ Рисунок \* ARABIC </w:instrText>
      </w:r>
      <w:r w:rsidR="00AD67DA">
        <w:fldChar w:fldCharType="separate"/>
      </w:r>
      <w:r w:rsidR="000B73D5">
        <w:rPr>
          <w:noProof/>
        </w:rPr>
        <w:t>22</w:t>
      </w:r>
      <w:r w:rsidR="00AD67DA">
        <w:rPr>
          <w:noProof/>
        </w:rPr>
        <w:fldChar w:fldCharType="end"/>
      </w:r>
      <w:bookmarkEnd w:id="50"/>
      <w:r>
        <w:t>. Системное сообщение</w:t>
      </w:r>
    </w:p>
    <w:p w14:paraId="6163394E" w14:textId="77777777" w:rsidR="006B362D" w:rsidRDefault="006B362D" w:rsidP="006B362D">
      <w:pPr>
        <w:pStyle w:val="ad"/>
      </w:pPr>
      <w:r>
        <w:lastRenderedPageBreak/>
        <w:t>В результате данные в наборе</w:t>
      </w:r>
      <w:r w:rsidRPr="00A73B39">
        <w:t xml:space="preserve"> </w:t>
      </w:r>
      <w:r>
        <w:t xml:space="preserve">информации 7.38 полностью зачищаются и загружаются данные </w:t>
      </w:r>
      <w:r>
        <w:rPr>
          <w:rFonts w:eastAsiaTheme="minorEastAsia"/>
        </w:rPr>
        <w:t xml:space="preserve">из файла с расширением </w:t>
      </w:r>
      <w:r w:rsidRPr="00954CA5">
        <w:rPr>
          <w:b/>
        </w:rPr>
        <w:t>*.</w:t>
      </w:r>
      <w:r w:rsidRPr="00954CA5">
        <w:rPr>
          <w:b/>
          <w:lang w:val="en-US"/>
        </w:rPr>
        <w:t>xml</w:t>
      </w:r>
      <w:r>
        <w:t xml:space="preserve">. </w:t>
      </w:r>
    </w:p>
    <w:p w14:paraId="369A51C2" w14:textId="3F74E59E" w:rsidR="006B362D" w:rsidRDefault="006B362D" w:rsidP="006B362D">
      <w:pPr>
        <w:pStyle w:val="ad"/>
      </w:pPr>
      <w:r>
        <w:t xml:space="preserve">Если перед загрузкой данных </w:t>
      </w:r>
      <w:r>
        <w:rPr>
          <w:rFonts w:eastAsiaTheme="minorEastAsia"/>
        </w:rPr>
        <w:t xml:space="preserve">из файла с расширением </w:t>
      </w:r>
      <w:r w:rsidRPr="00954CA5">
        <w:rPr>
          <w:b/>
        </w:rPr>
        <w:t>*.</w:t>
      </w:r>
      <w:r w:rsidRPr="00954CA5">
        <w:rPr>
          <w:b/>
          <w:lang w:val="en-US"/>
        </w:rPr>
        <w:t>xml</w:t>
      </w:r>
      <w:r>
        <w:rPr>
          <w:rFonts w:eastAsiaTheme="minorEastAsia"/>
        </w:rPr>
        <w:t xml:space="preserve"> </w:t>
      </w:r>
      <w:r>
        <w:t>нет необходимости зачищать данные из набора информации 7.38, то необходимо нажать на кнопку «Нет» (</w:t>
      </w:r>
      <w:r>
        <w:fldChar w:fldCharType="begin"/>
      </w:r>
      <w:r>
        <w:instrText xml:space="preserve"> REF _Ref84952590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23</w:t>
      </w:r>
      <w:r>
        <w:fldChar w:fldCharType="end"/>
      </w:r>
      <w:r>
        <w:t>).</w:t>
      </w:r>
    </w:p>
    <w:p w14:paraId="593F52F2" w14:textId="77777777" w:rsidR="006B362D" w:rsidRDefault="006B362D" w:rsidP="006B362D">
      <w:pPr>
        <w:pStyle w:val="ad"/>
        <w:ind w:left="707"/>
        <w:rPr>
          <w:rFonts w:eastAsiaTheme="minorEastAsia"/>
        </w:rPr>
      </w:pPr>
      <w:r w:rsidRPr="00C645D3">
        <w:rPr>
          <w:noProof/>
        </w:rPr>
        <w:t xml:space="preserve"> </w:t>
      </w:r>
      <w:r w:rsidRPr="00C645D3">
        <w:rPr>
          <w:rFonts w:eastAsiaTheme="minorEastAsia"/>
          <w:noProof/>
        </w:rPr>
        <w:drawing>
          <wp:inline distT="0" distB="0" distL="0" distR="0" wp14:anchorId="478EFBA0" wp14:editId="535804C3">
            <wp:extent cx="4278194" cy="1453164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08232" cy="1463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DF516" w14:textId="434CB4A9" w:rsidR="006B362D" w:rsidRDefault="006B362D" w:rsidP="006B362D">
      <w:pPr>
        <w:pStyle w:val="af2"/>
      </w:pPr>
      <w:bookmarkStart w:id="51" w:name="_Ref84952590"/>
      <w:r>
        <w:t xml:space="preserve">Рисунок </w:t>
      </w:r>
      <w:r w:rsidR="00AD67DA">
        <w:fldChar w:fldCharType="begin"/>
      </w:r>
      <w:r w:rsidR="00AD67DA">
        <w:instrText xml:space="preserve"> SEQ Рисунок \* ARABIC </w:instrText>
      </w:r>
      <w:r w:rsidR="00AD67DA">
        <w:fldChar w:fldCharType="separate"/>
      </w:r>
      <w:r w:rsidR="000B73D5">
        <w:rPr>
          <w:noProof/>
        </w:rPr>
        <w:t>23</w:t>
      </w:r>
      <w:r w:rsidR="00AD67DA">
        <w:rPr>
          <w:noProof/>
        </w:rPr>
        <w:fldChar w:fldCharType="end"/>
      </w:r>
      <w:bookmarkEnd w:id="51"/>
      <w:r>
        <w:t>. Системное сообщение</w:t>
      </w:r>
    </w:p>
    <w:p w14:paraId="489051C4" w14:textId="77777777" w:rsidR="006B362D" w:rsidRDefault="006B362D" w:rsidP="006B362D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В результате данные из файла с расширением </w:t>
      </w:r>
      <w:r w:rsidRPr="00954CA5">
        <w:rPr>
          <w:b/>
        </w:rPr>
        <w:t>*.</w:t>
      </w:r>
      <w:r w:rsidRPr="00954CA5">
        <w:rPr>
          <w:b/>
          <w:lang w:val="en-US"/>
        </w:rPr>
        <w:t>xml</w:t>
      </w:r>
      <w:r>
        <w:rPr>
          <w:rFonts w:eastAsiaTheme="minorEastAsia"/>
        </w:rPr>
        <w:t xml:space="preserve"> загрузятся дополнительно к имеющимся данным в наборе </w:t>
      </w:r>
      <w:r>
        <w:t>информации</w:t>
      </w:r>
      <w:r>
        <w:rPr>
          <w:rFonts w:eastAsiaTheme="minorEastAsia"/>
        </w:rPr>
        <w:t xml:space="preserve"> 7.38.</w:t>
      </w:r>
    </w:p>
    <w:p w14:paraId="639DA0F2" w14:textId="516C2965" w:rsidR="006B362D" w:rsidRDefault="006B362D" w:rsidP="006B362D">
      <w:pPr>
        <w:pStyle w:val="ad"/>
      </w:pPr>
      <w:r>
        <w:rPr>
          <w:rFonts w:eastAsiaTheme="minorEastAsia"/>
        </w:rPr>
        <w:t xml:space="preserve">Для отмены загрузки данных из файла с расширением </w:t>
      </w:r>
      <w:r w:rsidRPr="00954CA5">
        <w:rPr>
          <w:b/>
        </w:rPr>
        <w:t>*.</w:t>
      </w:r>
      <w:r w:rsidRPr="00954CA5">
        <w:rPr>
          <w:b/>
          <w:lang w:val="en-US"/>
        </w:rPr>
        <w:t>xml</w:t>
      </w:r>
      <w:r>
        <w:rPr>
          <w:rFonts w:eastAsiaTheme="minorEastAsia"/>
        </w:rPr>
        <w:t xml:space="preserve"> и закрытия системного сообщения необходимо </w:t>
      </w:r>
      <w:r>
        <w:t>нажать на кнопку «Отмена» (</w:t>
      </w:r>
      <w:r>
        <w:fldChar w:fldCharType="begin"/>
      </w:r>
      <w:r>
        <w:instrText xml:space="preserve"> REF _Ref84952622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24</w:t>
      </w:r>
      <w:r>
        <w:fldChar w:fldCharType="end"/>
      </w:r>
      <w:r>
        <w:t>).</w:t>
      </w:r>
    </w:p>
    <w:p w14:paraId="31344E77" w14:textId="77777777" w:rsidR="006B362D" w:rsidRDefault="006B362D" w:rsidP="006B362D">
      <w:pPr>
        <w:pStyle w:val="ad"/>
        <w:ind w:left="707"/>
        <w:rPr>
          <w:rFonts w:eastAsiaTheme="minorEastAsia"/>
        </w:rPr>
      </w:pPr>
      <w:r w:rsidRPr="00C645D3">
        <w:rPr>
          <w:noProof/>
        </w:rPr>
        <w:t xml:space="preserve"> </w:t>
      </w:r>
      <w:r w:rsidRPr="00C645D3">
        <w:rPr>
          <w:rFonts w:eastAsiaTheme="minorEastAsia"/>
          <w:noProof/>
        </w:rPr>
        <w:drawing>
          <wp:inline distT="0" distB="0" distL="0" distR="0" wp14:anchorId="72BB8C4C" wp14:editId="20022930">
            <wp:extent cx="4266687" cy="1455932"/>
            <wp:effectExtent l="0" t="0" r="63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31249" cy="1477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240D6" w14:textId="792807AE" w:rsidR="006B362D" w:rsidRDefault="006B362D" w:rsidP="006B362D">
      <w:pPr>
        <w:pStyle w:val="af2"/>
      </w:pPr>
      <w:bookmarkStart w:id="52" w:name="_Ref84952622"/>
      <w:r>
        <w:t xml:space="preserve">Рисунок </w:t>
      </w:r>
      <w:r w:rsidR="00AD67DA">
        <w:fldChar w:fldCharType="begin"/>
      </w:r>
      <w:r w:rsidR="00AD67DA">
        <w:instrText xml:space="preserve"> SEQ Рисунок \* ARABIC </w:instrText>
      </w:r>
      <w:r w:rsidR="00AD67DA">
        <w:fldChar w:fldCharType="separate"/>
      </w:r>
      <w:r w:rsidR="000B73D5">
        <w:rPr>
          <w:noProof/>
        </w:rPr>
        <w:t>24</w:t>
      </w:r>
      <w:r w:rsidR="00AD67DA">
        <w:rPr>
          <w:noProof/>
        </w:rPr>
        <w:fldChar w:fldCharType="end"/>
      </w:r>
      <w:bookmarkEnd w:id="52"/>
      <w:r>
        <w:t>. Системное сообщение</w:t>
      </w:r>
    </w:p>
    <w:p w14:paraId="30464E15" w14:textId="1AF85F16" w:rsidR="00414857" w:rsidRDefault="00414857" w:rsidP="00414857">
      <w:pPr>
        <w:pStyle w:val="ad"/>
      </w:pPr>
      <w:r>
        <w:t>В результате откроется окно, в котором необходимо заполнить поле «Файл импорта» нажатием</w:t>
      </w:r>
      <w:r w:rsidRPr="00433EBB">
        <w:t xml:space="preserve"> на кнопку </w:t>
      </w:r>
      <w:r w:rsidRPr="00433EBB">
        <w:rPr>
          <w:noProof/>
        </w:rPr>
        <w:t xml:space="preserve">«Обзор» </w:t>
      </w:r>
      <w:r w:rsidRPr="00433EBB">
        <w:t>(</w:t>
      </w:r>
      <w:r>
        <w:fldChar w:fldCharType="begin"/>
      </w:r>
      <w:r>
        <w:instrText xml:space="preserve"> REF _Ref54275600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25</w:t>
      </w:r>
      <w:r>
        <w:fldChar w:fldCharType="end"/>
      </w:r>
      <w:r w:rsidRPr="00433EBB">
        <w:t>).</w:t>
      </w:r>
    </w:p>
    <w:p w14:paraId="142E3BEC" w14:textId="77777777" w:rsidR="00414857" w:rsidRDefault="00414857" w:rsidP="00414857">
      <w:pPr>
        <w:pStyle w:val="af0"/>
      </w:pPr>
      <w:r>
        <w:lastRenderedPageBreak/>
        <w:drawing>
          <wp:inline distT="0" distB="0" distL="0" distR="0" wp14:anchorId="2B97162C" wp14:editId="5E3A5380">
            <wp:extent cx="4407265" cy="2829464"/>
            <wp:effectExtent l="0" t="0" r="0" b="952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16522" cy="2835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D7A5E" w14:textId="3875385D" w:rsidR="00414857" w:rsidRPr="00433EBB" w:rsidRDefault="00414857" w:rsidP="00414857">
      <w:pPr>
        <w:pStyle w:val="af2"/>
      </w:pPr>
      <w:bookmarkStart w:id="53" w:name="_Ref54275600"/>
      <w:r>
        <w:t>Рисунок </w:t>
      </w:r>
      <w:fldSimple w:instr=" SEQ Рисунок \* ARABIC ">
        <w:r w:rsidR="000B73D5">
          <w:rPr>
            <w:noProof/>
          </w:rPr>
          <w:t>25</w:t>
        </w:r>
      </w:fldSimple>
      <w:bookmarkEnd w:id="53"/>
      <w:r>
        <w:t>. Выбор файла</w:t>
      </w:r>
    </w:p>
    <w:p w14:paraId="1C0C3361" w14:textId="4FB62DA1" w:rsidR="00414857" w:rsidRDefault="00414857" w:rsidP="00414857">
      <w:pPr>
        <w:pStyle w:val="ad"/>
      </w:pPr>
      <w:r>
        <w:t>Далее в открывшемся окне «Открытие»</w:t>
      </w:r>
      <w:r w:rsidRPr="00433EBB">
        <w:t xml:space="preserve"> необходимо выбрать </w:t>
      </w:r>
      <w:r>
        <w:t xml:space="preserve">соответствующий </w:t>
      </w:r>
      <w:r w:rsidRPr="00433EBB">
        <w:t>файл</w:t>
      </w:r>
      <w:r>
        <w:t xml:space="preserve"> с</w:t>
      </w:r>
      <w:r w:rsidRPr="00433EBB">
        <w:t xml:space="preserve"> расширением </w:t>
      </w:r>
      <w:r w:rsidRPr="00433EBB">
        <w:rPr>
          <w:b/>
        </w:rPr>
        <w:t>*.</w:t>
      </w:r>
      <w:r w:rsidRPr="000D3ACE">
        <w:rPr>
          <w:b/>
        </w:rPr>
        <w:t>xml</w:t>
      </w:r>
      <w:r w:rsidRPr="00433EBB">
        <w:t xml:space="preserve"> и нажать на кнопку «Открыть» (</w:t>
      </w:r>
      <w:r>
        <w:fldChar w:fldCharType="begin"/>
      </w:r>
      <w:r>
        <w:instrText xml:space="preserve"> REF _Ref54275601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26</w:t>
      </w:r>
      <w:r>
        <w:fldChar w:fldCharType="end"/>
      </w:r>
      <w:r w:rsidRPr="00433EBB">
        <w:t>).</w:t>
      </w:r>
    </w:p>
    <w:p w14:paraId="1B1BD1CE" w14:textId="77777777" w:rsidR="00414857" w:rsidRPr="000D3ACE" w:rsidRDefault="00414857" w:rsidP="00414857">
      <w:pPr>
        <w:pStyle w:val="ad"/>
      </w:pPr>
      <w:r w:rsidRPr="000D3ACE">
        <w:rPr>
          <w:b/>
        </w:rPr>
        <w:t>Важно!</w:t>
      </w:r>
      <w:r>
        <w:t xml:space="preserve"> </w:t>
      </w:r>
      <w:r w:rsidRPr="000D3ACE">
        <w:t>Возможна загрузк</w:t>
      </w:r>
      <w:r>
        <w:t xml:space="preserve">а файлов только с расширением </w:t>
      </w:r>
      <w:r w:rsidRPr="000D3ACE">
        <w:rPr>
          <w:b/>
        </w:rPr>
        <w:t>*.xml</w:t>
      </w:r>
      <w:r>
        <w:t>.</w:t>
      </w:r>
    </w:p>
    <w:p w14:paraId="154C7CD8" w14:textId="2F1627F3" w:rsidR="00414857" w:rsidRDefault="005000C3" w:rsidP="00414857">
      <w:pPr>
        <w:pStyle w:val="af0"/>
      </w:pPr>
      <w:r>
        <w:drawing>
          <wp:inline distT="0" distB="0" distL="0" distR="0" wp14:anchorId="00075558" wp14:editId="00C4D9B9">
            <wp:extent cx="6120130" cy="2075180"/>
            <wp:effectExtent l="0" t="0" r="0" b="1270"/>
            <wp:docPr id="2915" name="Рисунок 2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7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E1601" w14:textId="180ADB65" w:rsidR="00414857" w:rsidRPr="00433EBB" w:rsidRDefault="00414857" w:rsidP="00414857">
      <w:pPr>
        <w:pStyle w:val="af2"/>
      </w:pPr>
      <w:bookmarkStart w:id="54" w:name="_Ref54275601"/>
      <w:r>
        <w:t>Рисунок </w:t>
      </w:r>
      <w:fldSimple w:instr=" SEQ Рисунок \* ARABIC ">
        <w:r w:rsidR="000B73D5">
          <w:rPr>
            <w:noProof/>
          </w:rPr>
          <w:t>26</w:t>
        </w:r>
      </w:fldSimple>
      <w:bookmarkEnd w:id="54"/>
      <w:r>
        <w:t>. Выбор файла</w:t>
      </w:r>
    </w:p>
    <w:p w14:paraId="5E7EEC4B" w14:textId="7573E716" w:rsidR="00414857" w:rsidRDefault="00414857" w:rsidP="00414857">
      <w:pPr>
        <w:pStyle w:val="ad"/>
      </w:pPr>
      <w:r>
        <w:t>Е</w:t>
      </w:r>
      <w:r w:rsidRPr="00702EBD">
        <w:t xml:space="preserve">сли выбран </w:t>
      </w:r>
      <w:r>
        <w:t xml:space="preserve">файл с </w:t>
      </w:r>
      <w:r w:rsidRPr="00702EBD">
        <w:t>неверн</w:t>
      </w:r>
      <w:r>
        <w:t>ым</w:t>
      </w:r>
      <w:r w:rsidRPr="00702EBD">
        <w:t xml:space="preserve"> расширение</w:t>
      </w:r>
      <w:r>
        <w:t>м</w:t>
      </w:r>
      <w:r w:rsidRPr="00702EBD">
        <w:t xml:space="preserve">, </w:t>
      </w:r>
      <w:r>
        <w:t>то отобразится</w:t>
      </w:r>
      <w:r w:rsidRPr="00702EBD">
        <w:t xml:space="preserve"> системное сообщение</w:t>
      </w:r>
      <w:r>
        <w:t xml:space="preserve"> (</w:t>
      </w:r>
      <w:r>
        <w:fldChar w:fldCharType="begin"/>
      </w:r>
      <w:r>
        <w:instrText xml:space="preserve"> REF _Ref56435144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27</w:t>
      </w:r>
      <w:r>
        <w:fldChar w:fldCharType="end"/>
      </w:r>
      <w:r>
        <w:t>).</w:t>
      </w:r>
    </w:p>
    <w:p w14:paraId="463BE179" w14:textId="77777777" w:rsidR="00414857" w:rsidRDefault="00414857" w:rsidP="00414857">
      <w:pPr>
        <w:pStyle w:val="af0"/>
      </w:pPr>
      <w:r>
        <w:drawing>
          <wp:inline distT="0" distB="0" distL="0" distR="0" wp14:anchorId="04E8D628" wp14:editId="736C5D59">
            <wp:extent cx="4761905" cy="1000000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1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5ABD6" w14:textId="0BC2548F" w:rsidR="00414857" w:rsidRDefault="00414857" w:rsidP="00414857">
      <w:pPr>
        <w:pStyle w:val="af2"/>
      </w:pPr>
      <w:bookmarkStart w:id="55" w:name="_Ref56435144"/>
      <w:r>
        <w:t>Рисунок </w:t>
      </w:r>
      <w:fldSimple w:instr=" SEQ Рисунок \* ARABIC ">
        <w:r w:rsidR="000B73D5">
          <w:rPr>
            <w:noProof/>
          </w:rPr>
          <w:t>27</w:t>
        </w:r>
      </w:fldSimple>
      <w:bookmarkEnd w:id="55"/>
      <w:r>
        <w:t>. Системное сообщение</w:t>
      </w:r>
    </w:p>
    <w:p w14:paraId="45DDF228" w14:textId="0A1B5176" w:rsidR="00414857" w:rsidRDefault="00414857" w:rsidP="00414857">
      <w:pPr>
        <w:pStyle w:val="ad"/>
      </w:pPr>
      <w:r>
        <w:lastRenderedPageBreak/>
        <w:t>Для сохранения введенных данных и импорта файла необходимо нажать на кнопку «Импортировать» (</w:t>
      </w:r>
      <w:r>
        <w:fldChar w:fldCharType="begin"/>
      </w:r>
      <w:r>
        <w:instrText xml:space="preserve"> REF _Ref54275602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28</w:t>
      </w:r>
      <w:r>
        <w:fldChar w:fldCharType="end"/>
      </w:r>
      <w:r>
        <w:t>).</w:t>
      </w:r>
    </w:p>
    <w:p w14:paraId="6E9FB1F6" w14:textId="07FB0B09" w:rsidR="00414857" w:rsidRDefault="005000C3" w:rsidP="00414857">
      <w:pPr>
        <w:pStyle w:val="af0"/>
      </w:pPr>
      <w:r>
        <w:drawing>
          <wp:inline distT="0" distB="0" distL="0" distR="0" wp14:anchorId="73AB5F71" wp14:editId="107977E0">
            <wp:extent cx="4733333" cy="3019048"/>
            <wp:effectExtent l="0" t="0" r="0" b="0"/>
            <wp:docPr id="2916" name="Рисунок 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733333" cy="3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F7B1B81" w14:textId="501F655B" w:rsidR="00414857" w:rsidRPr="00143D91" w:rsidRDefault="00414857" w:rsidP="00414857">
      <w:pPr>
        <w:pStyle w:val="af2"/>
      </w:pPr>
      <w:bookmarkStart w:id="56" w:name="_Ref54275602"/>
      <w:r>
        <w:t>Рисунок </w:t>
      </w:r>
      <w:fldSimple w:instr=" SEQ Рисунок \* ARABIC ">
        <w:r w:rsidR="000B73D5">
          <w:rPr>
            <w:noProof/>
          </w:rPr>
          <w:t>28</w:t>
        </w:r>
      </w:fldSimple>
      <w:bookmarkEnd w:id="56"/>
      <w:r>
        <w:t>. Импорт файла</w:t>
      </w:r>
    </w:p>
    <w:p w14:paraId="30DB2EDB" w14:textId="1E319BCF" w:rsidR="00414857" w:rsidRDefault="00414857" w:rsidP="00414857">
      <w:pPr>
        <w:pStyle w:val="ad"/>
      </w:pPr>
      <w:r>
        <w:t>В результате отобразится системное сообщение, в котором необходимо нажать на кнопку «Скачать лог» (</w:t>
      </w:r>
      <w:r>
        <w:fldChar w:fldCharType="begin"/>
      </w:r>
      <w:r>
        <w:instrText xml:space="preserve"> REF _Ref54275603 \h </w:instrText>
      </w:r>
      <w:r>
        <w:fldChar w:fldCharType="separate"/>
      </w:r>
      <w:r w:rsidR="000B73D5" w:rsidRPr="00C03601">
        <w:t>Рисунок</w:t>
      </w:r>
      <w:r w:rsidR="000B73D5">
        <w:t> </w:t>
      </w:r>
      <w:r w:rsidR="000B73D5">
        <w:rPr>
          <w:noProof/>
        </w:rPr>
        <w:t>29</w:t>
      </w:r>
      <w:r>
        <w:fldChar w:fldCharType="end"/>
      </w:r>
      <w:r>
        <w:t>).</w:t>
      </w:r>
    </w:p>
    <w:p w14:paraId="63A15F4C" w14:textId="30F112B5" w:rsidR="00414857" w:rsidRPr="00C03601" w:rsidRDefault="005000C3" w:rsidP="00414857">
      <w:pPr>
        <w:pStyle w:val="af0"/>
      </w:pPr>
      <w:r>
        <w:drawing>
          <wp:inline distT="0" distB="0" distL="0" distR="0" wp14:anchorId="2B677FEC" wp14:editId="3CA3563A">
            <wp:extent cx="5209524" cy="771429"/>
            <wp:effectExtent l="0" t="0" r="0" b="0"/>
            <wp:docPr id="2917" name="Рисунок 2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09524" cy="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1DB59" w14:textId="2A525886" w:rsidR="00414857" w:rsidRDefault="00414857" w:rsidP="00414857">
      <w:pPr>
        <w:pStyle w:val="af2"/>
      </w:pPr>
      <w:bookmarkStart w:id="57" w:name="_Ref54275603"/>
      <w:r w:rsidRPr="00C03601">
        <w:t>Рисунок</w:t>
      </w:r>
      <w:r>
        <w:t> </w:t>
      </w:r>
      <w:fldSimple w:instr=" SEQ Рисунок \* ARABIC ">
        <w:r w:rsidR="000B73D5">
          <w:rPr>
            <w:noProof/>
          </w:rPr>
          <w:t>29</w:t>
        </w:r>
      </w:fldSimple>
      <w:bookmarkEnd w:id="57"/>
      <w:r w:rsidRPr="00C03601">
        <w:t xml:space="preserve">. </w:t>
      </w:r>
      <w:r>
        <w:t>Системное сообщение</w:t>
      </w:r>
    </w:p>
    <w:p w14:paraId="4DD8BF05" w14:textId="77777777" w:rsidR="00414857" w:rsidRDefault="00414857" w:rsidP="00414857">
      <w:pPr>
        <w:pStyle w:val="ad"/>
      </w:pPr>
      <w:r w:rsidRPr="00C03601">
        <w:rPr>
          <w:b/>
        </w:rPr>
        <w:t xml:space="preserve">Важно! </w:t>
      </w:r>
      <w:r>
        <w:t>В логе описывается результат загрузки файла. При возникновении ошибок загрузки необходимо устранить ошибку и повторно осуществить загрузку файла либо в случае невозможности устранения ошибки, написать в службу технической поддержки, описать проблему и приложить файл загрузки и лог загрузки.</w:t>
      </w:r>
    </w:p>
    <w:p w14:paraId="0F250CEB" w14:textId="52F861E3" w:rsidR="00414857" w:rsidRDefault="00414857" w:rsidP="00414857">
      <w:pPr>
        <w:pStyle w:val="ad"/>
      </w:pPr>
      <w:r>
        <w:t xml:space="preserve">Для закрытия системного сообщения необходимо нажать на кнопку «Закрыть» </w:t>
      </w:r>
      <w:r w:rsidRPr="00433EBB">
        <w:t>(</w:t>
      </w:r>
      <w:r>
        <w:fldChar w:fldCharType="begin"/>
      </w:r>
      <w:r>
        <w:instrText xml:space="preserve"> REF _Ref54275604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30</w:t>
      </w:r>
      <w:r>
        <w:fldChar w:fldCharType="end"/>
      </w:r>
      <w:r w:rsidRPr="00433EBB">
        <w:t>)</w:t>
      </w:r>
      <w:r>
        <w:t>.</w:t>
      </w:r>
    </w:p>
    <w:p w14:paraId="1B6D4EA4" w14:textId="2D066A22" w:rsidR="00414857" w:rsidRDefault="005000C3" w:rsidP="00414857">
      <w:pPr>
        <w:pStyle w:val="af0"/>
      </w:pPr>
      <w:r>
        <w:drawing>
          <wp:inline distT="0" distB="0" distL="0" distR="0" wp14:anchorId="6A2271F1" wp14:editId="467A115A">
            <wp:extent cx="5209524" cy="771429"/>
            <wp:effectExtent l="0" t="0" r="0" b="0"/>
            <wp:docPr id="2918" name="Рисунок 2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09524" cy="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EB70E" w14:textId="04351C74" w:rsidR="00414857" w:rsidRDefault="00414857" w:rsidP="00414857">
      <w:pPr>
        <w:pStyle w:val="af2"/>
      </w:pPr>
      <w:bookmarkStart w:id="58" w:name="_Ref54275604"/>
      <w:r>
        <w:t>Рисунок </w:t>
      </w:r>
      <w:fldSimple w:instr=" SEQ Рисунок \* ARABIC ">
        <w:r w:rsidR="000B73D5">
          <w:rPr>
            <w:noProof/>
          </w:rPr>
          <w:t>30</w:t>
        </w:r>
      </w:fldSimple>
      <w:bookmarkEnd w:id="58"/>
      <w:r>
        <w:t>. Системное сообщение</w:t>
      </w:r>
    </w:p>
    <w:p w14:paraId="717166E1" w14:textId="42D3BFBF" w:rsidR="00414857" w:rsidRDefault="00414857" w:rsidP="00414857">
      <w:pPr>
        <w:pStyle w:val="ad"/>
      </w:pPr>
      <w:r w:rsidRPr="00B90F82">
        <w:lastRenderedPageBreak/>
        <w:t>В результате</w:t>
      </w:r>
      <w:r>
        <w:t xml:space="preserve"> </w:t>
      </w:r>
      <w:r w:rsidRPr="00B90F82">
        <w:t>в области «Добавляемая (изменяемая) информация» добавятся строки со значениями из загруженного файла</w:t>
      </w:r>
      <w:r>
        <w:t xml:space="preserve"> (</w:t>
      </w:r>
      <w:r>
        <w:fldChar w:fldCharType="begin"/>
      </w:r>
      <w:r>
        <w:instrText xml:space="preserve"> REF _Ref54968602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31</w:t>
      </w:r>
      <w:r>
        <w:fldChar w:fldCharType="end"/>
      </w:r>
      <w:r>
        <w:t>)</w:t>
      </w:r>
      <w:r w:rsidRPr="00B90F82">
        <w:t>.</w:t>
      </w:r>
    </w:p>
    <w:p w14:paraId="2684BAEE" w14:textId="5D984032" w:rsidR="00414857" w:rsidRDefault="005000C3" w:rsidP="00414857">
      <w:pPr>
        <w:pStyle w:val="af0"/>
      </w:pPr>
      <w:r>
        <w:drawing>
          <wp:inline distT="0" distB="0" distL="0" distR="0" wp14:anchorId="34E3B8E6" wp14:editId="56BD2194">
            <wp:extent cx="6120130" cy="3667125"/>
            <wp:effectExtent l="0" t="0" r="0" b="9525"/>
            <wp:docPr id="2919" name="Рисунок 2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3F33C" w14:textId="6F1F4861" w:rsidR="00414857" w:rsidRDefault="00414857" w:rsidP="00414857">
      <w:pPr>
        <w:pStyle w:val="af2"/>
      </w:pPr>
      <w:bookmarkStart w:id="59" w:name="_Ref54968602"/>
      <w:r>
        <w:t>Рисунок </w:t>
      </w:r>
      <w:fldSimple w:instr=" SEQ Рисунок \* ARABIC ">
        <w:r w:rsidR="000B73D5">
          <w:rPr>
            <w:noProof/>
          </w:rPr>
          <w:t>31</w:t>
        </w:r>
      </w:fldSimple>
      <w:bookmarkEnd w:id="59"/>
      <w:r>
        <w:t>. Нов</w:t>
      </w:r>
      <w:r w:rsidR="00047524">
        <w:t>ые</w:t>
      </w:r>
      <w:r>
        <w:t xml:space="preserve"> строк</w:t>
      </w:r>
      <w:r w:rsidR="00047524">
        <w:t>и</w:t>
      </w:r>
    </w:p>
    <w:p w14:paraId="76F49DC5" w14:textId="5FC624C3" w:rsidR="00C15FEB" w:rsidRPr="00911B4B" w:rsidRDefault="00C15FEB" w:rsidP="00C15FEB">
      <w:pPr>
        <w:pStyle w:val="3"/>
        <w:rPr>
          <w:rFonts w:eastAsiaTheme="minorEastAsia"/>
        </w:rPr>
      </w:pPr>
      <w:bookmarkStart w:id="60" w:name="_Toc84954756"/>
      <w:r>
        <w:rPr>
          <w:rFonts w:eastAsiaTheme="minorEastAsia"/>
        </w:rPr>
        <w:t>Заполнение с помощью загрузки ин</w:t>
      </w:r>
      <w:r w:rsidR="0006079A">
        <w:rPr>
          <w:rFonts w:eastAsiaTheme="minorEastAsia"/>
        </w:rPr>
        <w:t>формации из файла с расширением </w:t>
      </w:r>
      <w:r>
        <w:rPr>
          <w:rFonts w:eastAsiaTheme="minorEastAsia"/>
        </w:rPr>
        <w:t>*.</w:t>
      </w:r>
      <w:r>
        <w:rPr>
          <w:rFonts w:eastAsiaTheme="minorEastAsia"/>
          <w:lang w:val="en-US"/>
        </w:rPr>
        <w:t>xls</w:t>
      </w:r>
      <w:bookmarkEnd w:id="60"/>
    </w:p>
    <w:p w14:paraId="36B5D28F" w14:textId="5534D308" w:rsidR="00911B4B" w:rsidRPr="00C15FEB" w:rsidRDefault="00911B4B" w:rsidP="00911B4B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Для заполнения карточки набора информации с помощью загрузки информации из файла с расширением </w:t>
      </w:r>
      <w:r w:rsidRPr="00954CA5">
        <w:rPr>
          <w:b/>
        </w:rPr>
        <w:t>*.</w:t>
      </w:r>
      <w:r>
        <w:rPr>
          <w:b/>
          <w:lang w:val="en-US"/>
        </w:rPr>
        <w:t>x</w:t>
      </w:r>
      <w:r w:rsidRPr="00954CA5">
        <w:rPr>
          <w:b/>
          <w:lang w:val="en-US"/>
        </w:rPr>
        <w:t>l</w:t>
      </w:r>
      <w:r>
        <w:rPr>
          <w:b/>
          <w:lang w:val="en-US"/>
        </w:rPr>
        <w:t>s</w:t>
      </w:r>
      <w:r>
        <w:rPr>
          <w:rFonts w:eastAsiaTheme="minorEastAsia"/>
        </w:rPr>
        <w:t xml:space="preserve"> необходимо нажать на кнопку «Загрузить» и выбрать пункт </w:t>
      </w:r>
      <w:r w:rsidRPr="00CF4E93">
        <w:rPr>
          <w:rFonts w:eastAsiaTheme="minorEastAsia"/>
          <w:i/>
        </w:rPr>
        <w:t>[</w:t>
      </w:r>
      <w:r w:rsidR="00206F8A" w:rsidRPr="0078797D">
        <w:rPr>
          <w:i/>
        </w:rPr>
        <w:t xml:space="preserve">Загрузить из </w:t>
      </w:r>
      <w:r w:rsidR="00206F8A" w:rsidRPr="0078797D">
        <w:rPr>
          <w:i/>
          <w:lang w:val="en-US"/>
        </w:rPr>
        <w:t>Excel</w:t>
      </w:r>
      <w:r w:rsidRPr="00CF4E93">
        <w:rPr>
          <w:rFonts w:eastAsiaTheme="minorEastAsia"/>
          <w:i/>
        </w:rPr>
        <w:t>]</w:t>
      </w:r>
      <w:r w:rsidRPr="00CF4E93">
        <w:rPr>
          <w:rFonts w:eastAsiaTheme="minorEastAsia"/>
        </w:rPr>
        <w:t xml:space="preserve"> </w:t>
      </w:r>
      <w:r>
        <w:rPr>
          <w:rFonts w:eastAsiaTheme="minorEastAsia"/>
        </w:rPr>
        <w:t>(</w:t>
      </w:r>
      <w:r w:rsidR="005F5E27">
        <w:rPr>
          <w:rFonts w:eastAsiaTheme="minorEastAsia"/>
        </w:rPr>
        <w:fldChar w:fldCharType="begin"/>
      </w:r>
      <w:r w:rsidR="005F5E27">
        <w:rPr>
          <w:rFonts w:eastAsiaTheme="minorEastAsia"/>
        </w:rPr>
        <w:instrText xml:space="preserve"> REF _Ref78890687 \h </w:instrText>
      </w:r>
      <w:r w:rsidR="005F5E27">
        <w:rPr>
          <w:rFonts w:eastAsiaTheme="minorEastAsia"/>
        </w:rPr>
      </w:r>
      <w:r w:rsidR="005F5E27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32</w:t>
      </w:r>
      <w:r w:rsidR="005F5E27"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4C5D4B0A" w14:textId="0FA6D6F1" w:rsidR="00206F8A" w:rsidRDefault="00957A62" w:rsidP="005000C3">
      <w:pPr>
        <w:pStyle w:val="af0"/>
      </w:pPr>
      <w:r>
        <w:lastRenderedPageBreak/>
        <w:drawing>
          <wp:inline distT="0" distB="0" distL="0" distR="0" wp14:anchorId="0E908F8E" wp14:editId="68AAC7FE">
            <wp:extent cx="6120130" cy="3667125"/>
            <wp:effectExtent l="0" t="0" r="0" b="9525"/>
            <wp:docPr id="2921" name="Рисунок 2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B84BD" w14:textId="484D7510" w:rsidR="00911B4B" w:rsidRPr="0042724B" w:rsidRDefault="00206F8A" w:rsidP="00206F8A">
      <w:pPr>
        <w:pStyle w:val="af2"/>
        <w:rPr>
          <w:b/>
        </w:rPr>
      </w:pPr>
      <w:bookmarkStart w:id="61" w:name="_Ref78890687"/>
      <w:r>
        <w:t xml:space="preserve">Рисунок </w:t>
      </w:r>
      <w:fldSimple w:instr=" SEQ Рисунок \* ARABIC ">
        <w:r w:rsidR="000B73D5">
          <w:rPr>
            <w:noProof/>
          </w:rPr>
          <w:t>32</w:t>
        </w:r>
      </w:fldSimple>
      <w:bookmarkEnd w:id="61"/>
      <w:r>
        <w:t xml:space="preserve">. </w:t>
      </w:r>
      <w:r>
        <w:rPr>
          <w:rFonts w:eastAsiaTheme="minorEastAsia"/>
        </w:rPr>
        <w:t xml:space="preserve">Загрузка информации из файла с расширением </w:t>
      </w:r>
      <w:r w:rsidRPr="00954CA5">
        <w:rPr>
          <w:b/>
        </w:rPr>
        <w:t>*.</w:t>
      </w:r>
      <w:r>
        <w:rPr>
          <w:b/>
          <w:lang w:val="en-US"/>
        </w:rPr>
        <w:t>x</w:t>
      </w:r>
      <w:r w:rsidRPr="00954CA5">
        <w:rPr>
          <w:b/>
          <w:lang w:val="en-US"/>
        </w:rPr>
        <w:t>l</w:t>
      </w:r>
      <w:r>
        <w:rPr>
          <w:b/>
          <w:lang w:val="en-US"/>
        </w:rPr>
        <w:t>s</w:t>
      </w:r>
    </w:p>
    <w:p w14:paraId="605834F7" w14:textId="39CA0212" w:rsidR="006B362D" w:rsidRDefault="006B362D" w:rsidP="006B362D">
      <w:pPr>
        <w:pStyle w:val="ad"/>
      </w:pPr>
      <w:r>
        <w:t xml:space="preserve">Если перед загрузкой данных </w:t>
      </w:r>
      <w:r>
        <w:rPr>
          <w:rFonts w:eastAsiaTheme="minorEastAsia"/>
        </w:rPr>
        <w:t xml:space="preserve">из файла с расширением </w:t>
      </w:r>
      <w:r w:rsidRPr="00954CA5">
        <w:rPr>
          <w:b/>
        </w:rPr>
        <w:t>*.</w:t>
      </w:r>
      <w:r>
        <w:rPr>
          <w:b/>
          <w:lang w:val="en-US"/>
        </w:rPr>
        <w:t>x</w:t>
      </w:r>
      <w:r w:rsidRPr="00954CA5">
        <w:rPr>
          <w:b/>
          <w:lang w:val="en-US"/>
        </w:rPr>
        <w:t>l</w:t>
      </w:r>
      <w:r>
        <w:rPr>
          <w:b/>
          <w:lang w:val="en-US"/>
        </w:rPr>
        <w:t>s</w:t>
      </w:r>
      <w:r w:rsidDel="00C645D3">
        <w:rPr>
          <w:rFonts w:eastAsiaTheme="minorEastAsia"/>
        </w:rPr>
        <w:t xml:space="preserve"> </w:t>
      </w:r>
      <w:r>
        <w:t>необходимо зачистить данные из набора информации 7.38, то необходимо нажать на кнопку «Да» (</w:t>
      </w:r>
      <w:r>
        <w:fldChar w:fldCharType="begin"/>
      </w:r>
      <w:r>
        <w:instrText xml:space="preserve"> REF _Ref84952931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33</w:t>
      </w:r>
      <w:r>
        <w:fldChar w:fldCharType="end"/>
      </w:r>
      <w:r>
        <w:t xml:space="preserve">). </w:t>
      </w:r>
    </w:p>
    <w:p w14:paraId="32F4C099" w14:textId="77777777" w:rsidR="006B362D" w:rsidRDefault="006B362D" w:rsidP="006B362D">
      <w:pPr>
        <w:pStyle w:val="af0"/>
        <w:ind w:left="1416"/>
        <w:jc w:val="left"/>
      </w:pPr>
      <w:r w:rsidRPr="00C645D3">
        <w:t xml:space="preserve"> </w:t>
      </w:r>
      <w:r w:rsidRPr="00C645D3">
        <w:drawing>
          <wp:inline distT="0" distB="0" distL="0" distR="0" wp14:anchorId="65DE8061" wp14:editId="23EFF61C">
            <wp:extent cx="4278283" cy="1470025"/>
            <wp:effectExtent l="0" t="0" r="190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8984" cy="1487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D7164" w14:textId="52FAE3B2" w:rsidR="006B362D" w:rsidRDefault="006B362D" w:rsidP="006B362D">
      <w:pPr>
        <w:pStyle w:val="af2"/>
      </w:pPr>
      <w:bookmarkStart w:id="62" w:name="_Ref84952931"/>
      <w:r>
        <w:t xml:space="preserve">Рисунок </w:t>
      </w:r>
      <w:r w:rsidR="00AD67DA">
        <w:fldChar w:fldCharType="begin"/>
      </w:r>
      <w:r w:rsidR="00AD67DA">
        <w:instrText xml:space="preserve"> SEQ Рисунок \* ARABIC </w:instrText>
      </w:r>
      <w:r w:rsidR="00AD67DA">
        <w:fldChar w:fldCharType="separate"/>
      </w:r>
      <w:r w:rsidR="000B73D5">
        <w:rPr>
          <w:noProof/>
        </w:rPr>
        <w:t>33</w:t>
      </w:r>
      <w:r w:rsidR="00AD67DA">
        <w:rPr>
          <w:noProof/>
        </w:rPr>
        <w:fldChar w:fldCharType="end"/>
      </w:r>
      <w:bookmarkEnd w:id="62"/>
      <w:r>
        <w:t>. Системное сообщение</w:t>
      </w:r>
    </w:p>
    <w:p w14:paraId="3743F1EE" w14:textId="77777777" w:rsidR="006B362D" w:rsidRDefault="006B362D" w:rsidP="006B362D">
      <w:pPr>
        <w:pStyle w:val="ad"/>
      </w:pPr>
      <w:r>
        <w:t>В результате данные в наборе</w:t>
      </w:r>
      <w:r w:rsidRPr="00A73B39">
        <w:t xml:space="preserve"> </w:t>
      </w:r>
      <w:r>
        <w:t xml:space="preserve">информации 7.38 полностью зачищаются и загружаются данные </w:t>
      </w:r>
      <w:r>
        <w:rPr>
          <w:rFonts w:eastAsiaTheme="minorEastAsia"/>
        </w:rPr>
        <w:t xml:space="preserve">из файла с расширением </w:t>
      </w:r>
      <w:r w:rsidRPr="00954CA5">
        <w:rPr>
          <w:b/>
        </w:rPr>
        <w:t>*.</w:t>
      </w:r>
      <w:r>
        <w:rPr>
          <w:b/>
          <w:lang w:val="en-US"/>
        </w:rPr>
        <w:t>x</w:t>
      </w:r>
      <w:r w:rsidRPr="00954CA5">
        <w:rPr>
          <w:b/>
          <w:lang w:val="en-US"/>
        </w:rPr>
        <w:t>l</w:t>
      </w:r>
      <w:r>
        <w:rPr>
          <w:b/>
          <w:lang w:val="en-US"/>
        </w:rPr>
        <w:t>s</w:t>
      </w:r>
      <w:r>
        <w:t xml:space="preserve">. </w:t>
      </w:r>
    </w:p>
    <w:p w14:paraId="44A500D1" w14:textId="33A82868" w:rsidR="006B362D" w:rsidRDefault="006B362D" w:rsidP="006B362D">
      <w:pPr>
        <w:pStyle w:val="ad"/>
      </w:pPr>
      <w:r>
        <w:t xml:space="preserve">Если перед загрузкой данных </w:t>
      </w:r>
      <w:r>
        <w:rPr>
          <w:rFonts w:eastAsiaTheme="minorEastAsia"/>
        </w:rPr>
        <w:t xml:space="preserve">из файла с расширением </w:t>
      </w:r>
      <w:r w:rsidRPr="00954CA5">
        <w:rPr>
          <w:b/>
        </w:rPr>
        <w:t>*.</w:t>
      </w:r>
      <w:r>
        <w:rPr>
          <w:b/>
          <w:lang w:val="en-US"/>
        </w:rPr>
        <w:t>x</w:t>
      </w:r>
      <w:r w:rsidRPr="00954CA5">
        <w:rPr>
          <w:b/>
          <w:lang w:val="en-US"/>
        </w:rPr>
        <w:t>l</w:t>
      </w:r>
      <w:r>
        <w:rPr>
          <w:b/>
          <w:lang w:val="en-US"/>
        </w:rPr>
        <w:t>s</w:t>
      </w:r>
      <w:r w:rsidDel="00C645D3">
        <w:rPr>
          <w:rFonts w:eastAsiaTheme="minorEastAsia"/>
        </w:rPr>
        <w:t xml:space="preserve"> </w:t>
      </w:r>
      <w:r>
        <w:t>нет необходимости зачищать данные из набора информации 7.38, то необходимо нажать на кнопку «Нет» (</w:t>
      </w:r>
      <w:r>
        <w:fldChar w:fldCharType="begin"/>
      </w:r>
      <w:r>
        <w:instrText xml:space="preserve"> REF _Ref84952959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34</w:t>
      </w:r>
      <w:r>
        <w:fldChar w:fldCharType="end"/>
      </w:r>
      <w:r>
        <w:fldChar w:fldCharType="begin"/>
      </w:r>
      <w:r>
        <w:instrText xml:space="preserve"> REF _Ref79160122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46</w:t>
      </w:r>
      <w:r>
        <w:fldChar w:fldCharType="end"/>
      </w:r>
      <w:r>
        <w:t>).</w:t>
      </w:r>
    </w:p>
    <w:p w14:paraId="091D251A" w14:textId="77777777" w:rsidR="006B362D" w:rsidRDefault="006B362D" w:rsidP="006B362D">
      <w:pPr>
        <w:pStyle w:val="ad"/>
        <w:ind w:left="707"/>
        <w:rPr>
          <w:rFonts w:eastAsiaTheme="minorEastAsia"/>
        </w:rPr>
      </w:pPr>
      <w:r w:rsidRPr="00C645D3">
        <w:rPr>
          <w:noProof/>
        </w:rPr>
        <w:lastRenderedPageBreak/>
        <w:t xml:space="preserve"> </w:t>
      </w:r>
      <w:r w:rsidRPr="00C645D3">
        <w:rPr>
          <w:rFonts w:eastAsiaTheme="minorEastAsia"/>
          <w:noProof/>
        </w:rPr>
        <w:drawing>
          <wp:inline distT="0" distB="0" distL="0" distR="0" wp14:anchorId="47C16717" wp14:editId="619CABCE">
            <wp:extent cx="4278194" cy="1453164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08232" cy="1463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4FB63" w14:textId="0283C4AE" w:rsidR="006B362D" w:rsidRDefault="006B362D" w:rsidP="006B362D">
      <w:pPr>
        <w:pStyle w:val="af2"/>
      </w:pPr>
      <w:bookmarkStart w:id="63" w:name="_Ref84952959"/>
      <w:r>
        <w:t xml:space="preserve">Рисунок </w:t>
      </w:r>
      <w:r w:rsidR="00AD67DA">
        <w:fldChar w:fldCharType="begin"/>
      </w:r>
      <w:r w:rsidR="00AD67DA">
        <w:instrText xml:space="preserve"> SEQ Рисунок \* ARABIC </w:instrText>
      </w:r>
      <w:r w:rsidR="00AD67DA">
        <w:fldChar w:fldCharType="separate"/>
      </w:r>
      <w:r w:rsidR="000B73D5">
        <w:rPr>
          <w:noProof/>
        </w:rPr>
        <w:t>34</w:t>
      </w:r>
      <w:r w:rsidR="00AD67DA">
        <w:rPr>
          <w:noProof/>
        </w:rPr>
        <w:fldChar w:fldCharType="end"/>
      </w:r>
      <w:bookmarkEnd w:id="63"/>
      <w:r>
        <w:t>. Системное сообщение</w:t>
      </w:r>
    </w:p>
    <w:p w14:paraId="2BCCCD7F" w14:textId="77777777" w:rsidR="006B362D" w:rsidRDefault="006B362D" w:rsidP="006B362D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В результате данные из файла с расширением </w:t>
      </w:r>
      <w:r w:rsidRPr="00954CA5">
        <w:rPr>
          <w:b/>
        </w:rPr>
        <w:t>*.</w:t>
      </w:r>
      <w:r>
        <w:rPr>
          <w:b/>
          <w:lang w:val="en-US"/>
        </w:rPr>
        <w:t>x</w:t>
      </w:r>
      <w:r w:rsidRPr="00954CA5">
        <w:rPr>
          <w:b/>
          <w:lang w:val="en-US"/>
        </w:rPr>
        <w:t>l</w:t>
      </w:r>
      <w:r>
        <w:rPr>
          <w:b/>
          <w:lang w:val="en-US"/>
        </w:rPr>
        <w:t>s</w:t>
      </w:r>
      <w:r w:rsidDel="00C645D3">
        <w:rPr>
          <w:rFonts w:eastAsiaTheme="minorEastAsia"/>
        </w:rPr>
        <w:t xml:space="preserve"> </w:t>
      </w:r>
      <w:r>
        <w:rPr>
          <w:rFonts w:eastAsiaTheme="minorEastAsia"/>
        </w:rPr>
        <w:t xml:space="preserve">загрузятся дополнительно к имеющимся данным в наборе </w:t>
      </w:r>
      <w:r>
        <w:t>информации</w:t>
      </w:r>
      <w:r>
        <w:rPr>
          <w:rFonts w:eastAsiaTheme="minorEastAsia"/>
        </w:rPr>
        <w:t xml:space="preserve"> 7.38.</w:t>
      </w:r>
    </w:p>
    <w:p w14:paraId="6AF45461" w14:textId="551C0440" w:rsidR="006B362D" w:rsidRDefault="006B362D" w:rsidP="006B362D">
      <w:pPr>
        <w:pStyle w:val="ad"/>
      </w:pPr>
      <w:r>
        <w:rPr>
          <w:rFonts w:eastAsiaTheme="minorEastAsia"/>
        </w:rPr>
        <w:t xml:space="preserve">Для отмены загрузки данных из файла с расширением </w:t>
      </w:r>
      <w:r w:rsidRPr="00954CA5">
        <w:rPr>
          <w:b/>
        </w:rPr>
        <w:t>*.</w:t>
      </w:r>
      <w:r>
        <w:rPr>
          <w:b/>
          <w:lang w:val="en-US"/>
        </w:rPr>
        <w:t>x</w:t>
      </w:r>
      <w:r w:rsidRPr="00954CA5">
        <w:rPr>
          <w:b/>
          <w:lang w:val="en-US"/>
        </w:rPr>
        <w:t>l</w:t>
      </w:r>
      <w:r>
        <w:rPr>
          <w:b/>
          <w:lang w:val="en-US"/>
        </w:rPr>
        <w:t>s</w:t>
      </w:r>
      <w:r w:rsidDel="00C645D3">
        <w:rPr>
          <w:rFonts w:eastAsiaTheme="minorEastAsia"/>
        </w:rPr>
        <w:t xml:space="preserve"> </w:t>
      </w:r>
      <w:r>
        <w:rPr>
          <w:rFonts w:eastAsiaTheme="minorEastAsia"/>
        </w:rPr>
        <w:t xml:space="preserve">и закрытия системного сообщения необходимо </w:t>
      </w:r>
      <w:r>
        <w:t>нажать на кнопку «Отмена» (</w:t>
      </w:r>
      <w:r>
        <w:fldChar w:fldCharType="begin"/>
      </w:r>
      <w:r>
        <w:instrText xml:space="preserve"> REF _Ref84952974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35</w:t>
      </w:r>
      <w:r>
        <w:fldChar w:fldCharType="end"/>
      </w:r>
      <w:r>
        <w:t>).</w:t>
      </w:r>
    </w:p>
    <w:p w14:paraId="3A5605E0" w14:textId="77777777" w:rsidR="006B362D" w:rsidRDefault="006B362D" w:rsidP="006B362D">
      <w:pPr>
        <w:pStyle w:val="ad"/>
        <w:ind w:left="707"/>
        <w:rPr>
          <w:rFonts w:eastAsiaTheme="minorEastAsia"/>
        </w:rPr>
      </w:pPr>
      <w:r w:rsidRPr="00C645D3">
        <w:rPr>
          <w:noProof/>
        </w:rPr>
        <w:t xml:space="preserve"> </w:t>
      </w:r>
      <w:r w:rsidRPr="00C645D3">
        <w:rPr>
          <w:rFonts w:eastAsiaTheme="minorEastAsia"/>
          <w:noProof/>
        </w:rPr>
        <w:drawing>
          <wp:inline distT="0" distB="0" distL="0" distR="0" wp14:anchorId="5277DE7E" wp14:editId="5B9F6DC0">
            <wp:extent cx="4266687" cy="1455932"/>
            <wp:effectExtent l="0" t="0" r="63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31249" cy="1477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32F3F" w14:textId="44667090" w:rsidR="006B362D" w:rsidRDefault="006B362D" w:rsidP="006B362D">
      <w:pPr>
        <w:pStyle w:val="af2"/>
      </w:pPr>
      <w:bookmarkStart w:id="64" w:name="_Ref84952974"/>
      <w:r>
        <w:t xml:space="preserve">Рисунок </w:t>
      </w:r>
      <w:r w:rsidR="00AD67DA">
        <w:fldChar w:fldCharType="begin"/>
      </w:r>
      <w:r w:rsidR="00AD67DA">
        <w:instrText xml:space="preserve"> SEQ Рисунок \* ARABIC </w:instrText>
      </w:r>
      <w:r w:rsidR="00AD67DA">
        <w:fldChar w:fldCharType="separate"/>
      </w:r>
      <w:r w:rsidR="000B73D5">
        <w:rPr>
          <w:noProof/>
        </w:rPr>
        <w:t>35</w:t>
      </w:r>
      <w:r w:rsidR="00AD67DA">
        <w:rPr>
          <w:noProof/>
        </w:rPr>
        <w:fldChar w:fldCharType="end"/>
      </w:r>
      <w:bookmarkEnd w:id="64"/>
      <w:r>
        <w:t>. Системное сообщение</w:t>
      </w:r>
    </w:p>
    <w:p w14:paraId="5A07EC7A" w14:textId="4CC3FB55" w:rsidR="00206F8A" w:rsidRDefault="00206F8A" w:rsidP="00206F8A">
      <w:pPr>
        <w:pStyle w:val="ad"/>
      </w:pPr>
      <w:r>
        <w:t xml:space="preserve">В результате откроется окно </w:t>
      </w:r>
      <w:r w:rsidR="00957A62">
        <w:t>выбора файла</w:t>
      </w:r>
      <w:r>
        <w:t>, в котором необходимо заполнить поле «Файл импорта» нажатием</w:t>
      </w:r>
      <w:r w:rsidRPr="00433EBB">
        <w:t xml:space="preserve"> на кнопку </w:t>
      </w:r>
      <w:r w:rsidRPr="00433EBB">
        <w:rPr>
          <w:noProof/>
        </w:rPr>
        <w:t xml:space="preserve">«Обзор» </w:t>
      </w:r>
      <w:r w:rsidRPr="00433EBB">
        <w:t>(</w:t>
      </w:r>
      <w:r>
        <w:fldChar w:fldCharType="begin"/>
      </w:r>
      <w:r>
        <w:instrText xml:space="preserve"> REF _Ref56435247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36</w:t>
      </w:r>
      <w:r>
        <w:fldChar w:fldCharType="end"/>
      </w:r>
      <w:r w:rsidRPr="00433EBB">
        <w:t>).</w:t>
      </w:r>
    </w:p>
    <w:p w14:paraId="7D07ED97" w14:textId="78039CCE" w:rsidR="00206F8A" w:rsidRDefault="00957A62" w:rsidP="00206F8A">
      <w:pPr>
        <w:pStyle w:val="af0"/>
      </w:pPr>
      <w:r>
        <w:drawing>
          <wp:inline distT="0" distB="0" distL="0" distR="0" wp14:anchorId="3DA375AF" wp14:editId="42E69550">
            <wp:extent cx="4704762" cy="1171429"/>
            <wp:effectExtent l="0" t="0" r="635" b="0"/>
            <wp:docPr id="2922" name="Рисунок 2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704762" cy="1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2C1ED" w14:textId="4B8959AD" w:rsidR="00206F8A" w:rsidRPr="00433EBB" w:rsidRDefault="00206F8A" w:rsidP="00206F8A">
      <w:pPr>
        <w:pStyle w:val="af2"/>
      </w:pPr>
      <w:bookmarkStart w:id="65" w:name="_Ref56435247"/>
      <w:r>
        <w:t>Рисунок </w:t>
      </w:r>
      <w:fldSimple w:instr=" SEQ Рисунок \* ARABIC ">
        <w:r w:rsidR="000B73D5">
          <w:rPr>
            <w:noProof/>
          </w:rPr>
          <w:t>36</w:t>
        </w:r>
      </w:fldSimple>
      <w:bookmarkEnd w:id="65"/>
      <w:r>
        <w:t>. Выбор файла</w:t>
      </w:r>
    </w:p>
    <w:p w14:paraId="1A46758B" w14:textId="584E7E54" w:rsidR="00206F8A" w:rsidRDefault="00206F8A" w:rsidP="00206F8A">
      <w:pPr>
        <w:pStyle w:val="ad"/>
      </w:pPr>
      <w:r>
        <w:t>Далее в открывшемся окне «Открытие»</w:t>
      </w:r>
      <w:r w:rsidRPr="00433EBB">
        <w:t xml:space="preserve"> необходимо выбрать </w:t>
      </w:r>
      <w:r>
        <w:t xml:space="preserve">соответствующий </w:t>
      </w:r>
      <w:r w:rsidRPr="00433EBB">
        <w:t>файл</w:t>
      </w:r>
      <w:r>
        <w:t xml:space="preserve"> с</w:t>
      </w:r>
      <w:r w:rsidRPr="00433EBB">
        <w:t xml:space="preserve"> расширением </w:t>
      </w:r>
      <w:r w:rsidRPr="00433EBB">
        <w:rPr>
          <w:b/>
        </w:rPr>
        <w:t>*.</w:t>
      </w:r>
      <w:r w:rsidR="0042724B">
        <w:rPr>
          <w:b/>
        </w:rPr>
        <w:t>xls</w:t>
      </w:r>
      <w:r w:rsidRPr="00433EBB">
        <w:t xml:space="preserve"> и нажать на кнопку «Открыть» (</w:t>
      </w:r>
      <w:r>
        <w:fldChar w:fldCharType="begin"/>
      </w:r>
      <w:r>
        <w:instrText xml:space="preserve"> REF _Ref56435255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37</w:t>
      </w:r>
      <w:r>
        <w:fldChar w:fldCharType="end"/>
      </w:r>
      <w:r w:rsidRPr="00433EBB">
        <w:t>).</w:t>
      </w:r>
    </w:p>
    <w:p w14:paraId="1C18242C" w14:textId="4417B0C3" w:rsidR="00206F8A" w:rsidRPr="000D3ACE" w:rsidRDefault="00206F8A" w:rsidP="00206F8A">
      <w:pPr>
        <w:pStyle w:val="ad"/>
      </w:pPr>
      <w:r w:rsidRPr="000D3ACE">
        <w:rPr>
          <w:b/>
        </w:rPr>
        <w:t>Важно!</w:t>
      </w:r>
      <w:r>
        <w:t xml:space="preserve"> </w:t>
      </w:r>
      <w:r w:rsidRPr="000D3ACE">
        <w:t>Возможна загрузк</w:t>
      </w:r>
      <w:r>
        <w:t xml:space="preserve">а файлов только с расширением </w:t>
      </w:r>
      <w:r w:rsidRPr="000D3ACE">
        <w:rPr>
          <w:b/>
        </w:rPr>
        <w:t>*.</w:t>
      </w:r>
      <w:r w:rsidR="0042724B">
        <w:rPr>
          <w:b/>
        </w:rPr>
        <w:t>xls</w:t>
      </w:r>
      <w:r>
        <w:t>.</w:t>
      </w:r>
    </w:p>
    <w:p w14:paraId="65307B2E" w14:textId="77777777" w:rsidR="00206F8A" w:rsidRDefault="00206F8A" w:rsidP="00206F8A">
      <w:pPr>
        <w:pStyle w:val="af0"/>
      </w:pPr>
      <w:r>
        <w:lastRenderedPageBreak/>
        <w:drawing>
          <wp:inline distT="0" distB="0" distL="0" distR="0" wp14:anchorId="5805097D" wp14:editId="5449D860">
            <wp:extent cx="6103088" cy="2848910"/>
            <wp:effectExtent l="0" t="0" r="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03731" cy="284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293B1" w14:textId="06A7BF13" w:rsidR="00206F8A" w:rsidRPr="00433EBB" w:rsidRDefault="00206F8A" w:rsidP="00206F8A">
      <w:pPr>
        <w:pStyle w:val="af2"/>
      </w:pPr>
      <w:bookmarkStart w:id="66" w:name="_Ref56435255"/>
      <w:r>
        <w:t>Рисунок </w:t>
      </w:r>
      <w:fldSimple w:instr=" SEQ Рисунок \* ARABIC ">
        <w:r w:rsidR="000B73D5">
          <w:rPr>
            <w:noProof/>
          </w:rPr>
          <w:t>37</w:t>
        </w:r>
      </w:fldSimple>
      <w:bookmarkEnd w:id="66"/>
      <w:r>
        <w:t>. Выбор файла</w:t>
      </w:r>
    </w:p>
    <w:p w14:paraId="6818AA11" w14:textId="0247308A" w:rsidR="00206F8A" w:rsidRDefault="00206F8A" w:rsidP="00206F8A">
      <w:pPr>
        <w:pStyle w:val="ad"/>
      </w:pPr>
      <w:r>
        <w:t>Е</w:t>
      </w:r>
      <w:r w:rsidRPr="00702EBD">
        <w:t xml:space="preserve">сли выбран </w:t>
      </w:r>
      <w:r>
        <w:t xml:space="preserve">файл с </w:t>
      </w:r>
      <w:r w:rsidRPr="00702EBD">
        <w:t>неверн</w:t>
      </w:r>
      <w:r>
        <w:t>ым</w:t>
      </w:r>
      <w:r w:rsidRPr="00702EBD">
        <w:t xml:space="preserve"> расширение</w:t>
      </w:r>
      <w:r>
        <w:t>м</w:t>
      </w:r>
      <w:r w:rsidRPr="00702EBD">
        <w:t xml:space="preserve">, </w:t>
      </w:r>
      <w:r>
        <w:t>то отобразится</w:t>
      </w:r>
      <w:r w:rsidRPr="00702EBD">
        <w:t xml:space="preserve"> системное сообщение</w:t>
      </w:r>
      <w:r>
        <w:t xml:space="preserve"> (</w:t>
      </w:r>
      <w:r>
        <w:fldChar w:fldCharType="begin"/>
      </w:r>
      <w:r>
        <w:instrText xml:space="preserve"> REF _Ref56435261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38</w:t>
      </w:r>
      <w:r>
        <w:fldChar w:fldCharType="end"/>
      </w:r>
      <w:r>
        <w:t>).</w:t>
      </w:r>
    </w:p>
    <w:p w14:paraId="154133EE" w14:textId="77777777" w:rsidR="00206F8A" w:rsidRDefault="00206F8A" w:rsidP="00206F8A">
      <w:pPr>
        <w:pStyle w:val="af0"/>
      </w:pPr>
      <w:r>
        <w:drawing>
          <wp:inline distT="0" distB="0" distL="0" distR="0" wp14:anchorId="2FFEBE28" wp14:editId="5AD1D1DB">
            <wp:extent cx="4761905" cy="1000000"/>
            <wp:effectExtent l="0" t="0" r="635" b="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1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1FE91" w14:textId="37DCC576" w:rsidR="00206F8A" w:rsidRDefault="00206F8A" w:rsidP="00206F8A">
      <w:pPr>
        <w:pStyle w:val="af2"/>
      </w:pPr>
      <w:bookmarkStart w:id="67" w:name="_Ref56435261"/>
      <w:r>
        <w:t>Рисунок </w:t>
      </w:r>
      <w:fldSimple w:instr=" SEQ Рисунок \* ARABIC ">
        <w:r w:rsidR="000B73D5">
          <w:rPr>
            <w:noProof/>
          </w:rPr>
          <w:t>38</w:t>
        </w:r>
      </w:fldSimple>
      <w:bookmarkEnd w:id="67"/>
      <w:r>
        <w:t>. Системное сообщение</w:t>
      </w:r>
    </w:p>
    <w:p w14:paraId="0D3FB0A2" w14:textId="42172F26" w:rsidR="00206F8A" w:rsidRDefault="00206F8A" w:rsidP="00206F8A">
      <w:pPr>
        <w:pStyle w:val="ad"/>
      </w:pPr>
      <w:r>
        <w:t>Для сохранения введенных данных и импорта файла необходимо нажать на кнопку «Импортировать» (</w:t>
      </w:r>
      <w:r>
        <w:fldChar w:fldCharType="begin"/>
      </w:r>
      <w:r>
        <w:instrText xml:space="preserve"> REF _Ref56435267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39</w:t>
      </w:r>
      <w:r>
        <w:fldChar w:fldCharType="end"/>
      </w:r>
      <w:r>
        <w:t>).</w:t>
      </w:r>
    </w:p>
    <w:p w14:paraId="5F67F3EB" w14:textId="77777777" w:rsidR="00206F8A" w:rsidRDefault="00206F8A" w:rsidP="00206F8A">
      <w:pPr>
        <w:pStyle w:val="af0"/>
      </w:pPr>
      <w:r>
        <w:drawing>
          <wp:inline distT="0" distB="0" distL="0" distR="0" wp14:anchorId="3E6CA9C8" wp14:editId="69BA34B9">
            <wp:extent cx="4761905" cy="980952"/>
            <wp:effectExtent l="0" t="0" r="63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56523" w14:textId="44AFD5BF" w:rsidR="00206F8A" w:rsidRPr="00143D91" w:rsidRDefault="00206F8A" w:rsidP="00206F8A">
      <w:pPr>
        <w:pStyle w:val="af2"/>
      </w:pPr>
      <w:bookmarkStart w:id="68" w:name="_Ref56435267"/>
      <w:r>
        <w:t>Рисунок </w:t>
      </w:r>
      <w:fldSimple w:instr=" SEQ Рисунок \* ARABIC ">
        <w:r w:rsidR="000B73D5">
          <w:rPr>
            <w:noProof/>
          </w:rPr>
          <w:t>39</w:t>
        </w:r>
      </w:fldSimple>
      <w:bookmarkEnd w:id="68"/>
      <w:r>
        <w:t>. Импорт файла</w:t>
      </w:r>
    </w:p>
    <w:p w14:paraId="1405BAF2" w14:textId="6D52FAD1" w:rsidR="00206F8A" w:rsidRDefault="00206F8A" w:rsidP="00206F8A">
      <w:pPr>
        <w:pStyle w:val="ad"/>
      </w:pPr>
      <w:r>
        <w:t>В результате отобразится системное сообщение, в котором необходимо нажать на кнопку «Скачать лог» (</w:t>
      </w:r>
      <w:r>
        <w:fldChar w:fldCharType="begin"/>
      </w:r>
      <w:r>
        <w:instrText xml:space="preserve"> REF _Ref56435274 \h </w:instrText>
      </w:r>
      <w:r>
        <w:fldChar w:fldCharType="separate"/>
      </w:r>
      <w:r w:rsidR="000B73D5" w:rsidRPr="00C03601">
        <w:t>Рисунок</w:t>
      </w:r>
      <w:r w:rsidR="000B73D5">
        <w:t> </w:t>
      </w:r>
      <w:r w:rsidR="000B73D5">
        <w:rPr>
          <w:noProof/>
        </w:rPr>
        <w:t>40</w:t>
      </w:r>
      <w:r>
        <w:fldChar w:fldCharType="end"/>
      </w:r>
      <w:r>
        <w:t>).</w:t>
      </w:r>
    </w:p>
    <w:p w14:paraId="3AE1977A" w14:textId="77777777" w:rsidR="00206F8A" w:rsidRPr="00C03601" w:rsidRDefault="00206F8A" w:rsidP="00206F8A">
      <w:pPr>
        <w:pStyle w:val="af0"/>
      </w:pPr>
      <w:r>
        <w:drawing>
          <wp:inline distT="0" distB="0" distL="0" distR="0" wp14:anchorId="27857998" wp14:editId="469694A2">
            <wp:extent cx="5238095" cy="790476"/>
            <wp:effectExtent l="0" t="0" r="127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CFAAF" w14:textId="01ECA6FC" w:rsidR="00206F8A" w:rsidRDefault="00206F8A" w:rsidP="00206F8A">
      <w:pPr>
        <w:pStyle w:val="af2"/>
      </w:pPr>
      <w:bookmarkStart w:id="69" w:name="_Ref56435274"/>
      <w:r w:rsidRPr="00C03601">
        <w:t>Рисунок</w:t>
      </w:r>
      <w:r>
        <w:t> </w:t>
      </w:r>
      <w:fldSimple w:instr=" SEQ Рисунок \* ARABIC ">
        <w:r w:rsidR="000B73D5">
          <w:rPr>
            <w:noProof/>
          </w:rPr>
          <w:t>40</w:t>
        </w:r>
      </w:fldSimple>
      <w:bookmarkEnd w:id="69"/>
      <w:r w:rsidRPr="00C03601">
        <w:t xml:space="preserve">. </w:t>
      </w:r>
      <w:r>
        <w:t>Системное сообщение</w:t>
      </w:r>
    </w:p>
    <w:p w14:paraId="04AA03D7" w14:textId="29A11DC4" w:rsidR="00206F8A" w:rsidRDefault="00206F8A" w:rsidP="00206F8A">
      <w:pPr>
        <w:pStyle w:val="ad"/>
      </w:pPr>
      <w:r w:rsidRPr="00C03601">
        <w:rPr>
          <w:b/>
        </w:rPr>
        <w:lastRenderedPageBreak/>
        <w:t xml:space="preserve">Важно! </w:t>
      </w:r>
      <w:r>
        <w:t>В логе описывается результат загрузки файла. При возникновении ошибок загрузки необходимо устранить ошибку и повторно осуществить загрузку файла</w:t>
      </w:r>
      <w:r w:rsidR="00CF5BDD">
        <w:t>,</w:t>
      </w:r>
      <w:r>
        <w:t xml:space="preserve"> либо в случае невозможности устранения ошибки, написать в службу технической поддержки, описать проблему и приложить файл загрузки и лог загрузки.</w:t>
      </w:r>
    </w:p>
    <w:p w14:paraId="0961F0C0" w14:textId="2F3B0158" w:rsidR="00206F8A" w:rsidRDefault="00206F8A" w:rsidP="00206F8A">
      <w:pPr>
        <w:pStyle w:val="ad"/>
      </w:pPr>
      <w:r>
        <w:t xml:space="preserve">Для закрытия системного сообщения необходимо нажать на кнопку «Закрыть» </w:t>
      </w:r>
      <w:r w:rsidRPr="00433EBB">
        <w:t>(</w:t>
      </w:r>
      <w:r>
        <w:fldChar w:fldCharType="begin"/>
      </w:r>
      <w:r>
        <w:instrText xml:space="preserve"> REF _Ref56435281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41</w:t>
      </w:r>
      <w:r>
        <w:fldChar w:fldCharType="end"/>
      </w:r>
      <w:r w:rsidRPr="00433EBB">
        <w:t>)</w:t>
      </w:r>
      <w:r>
        <w:t>.</w:t>
      </w:r>
    </w:p>
    <w:p w14:paraId="0D5DBE95" w14:textId="77777777" w:rsidR="00206F8A" w:rsidRDefault="00206F8A" w:rsidP="00206F8A">
      <w:pPr>
        <w:pStyle w:val="af0"/>
      </w:pPr>
      <w:r>
        <w:drawing>
          <wp:inline distT="0" distB="0" distL="0" distR="0" wp14:anchorId="19D0F195" wp14:editId="7FD095BA">
            <wp:extent cx="5238095" cy="790476"/>
            <wp:effectExtent l="0" t="0" r="127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522E2" w14:textId="1B9F0B6E" w:rsidR="00206F8A" w:rsidRDefault="00206F8A" w:rsidP="00206F8A">
      <w:pPr>
        <w:pStyle w:val="af2"/>
      </w:pPr>
      <w:bookmarkStart w:id="70" w:name="_Ref56435281"/>
      <w:r>
        <w:t>Рисунок </w:t>
      </w:r>
      <w:fldSimple w:instr=" SEQ Рисунок \* ARABIC ">
        <w:r w:rsidR="000B73D5">
          <w:rPr>
            <w:noProof/>
          </w:rPr>
          <w:t>41</w:t>
        </w:r>
      </w:fldSimple>
      <w:bookmarkEnd w:id="70"/>
      <w:r>
        <w:t>. Системное сообщение</w:t>
      </w:r>
    </w:p>
    <w:p w14:paraId="22F82041" w14:textId="31962135" w:rsidR="00206F8A" w:rsidRDefault="00206F8A" w:rsidP="00206F8A">
      <w:pPr>
        <w:pStyle w:val="ad"/>
      </w:pPr>
      <w:r w:rsidRPr="00B90F82">
        <w:t>В результате</w:t>
      </w:r>
      <w:r>
        <w:t xml:space="preserve"> </w:t>
      </w:r>
      <w:r w:rsidRPr="00B90F82">
        <w:t>в области «Добавляемая (изменяемая) информация» добавятся строки со значениями из загруженного файла</w:t>
      </w:r>
      <w:r>
        <w:t xml:space="preserve"> (</w:t>
      </w:r>
      <w:r>
        <w:fldChar w:fldCharType="begin"/>
      </w:r>
      <w:r>
        <w:instrText xml:space="preserve"> REF _Ref56435289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42</w:t>
      </w:r>
      <w:r>
        <w:fldChar w:fldCharType="end"/>
      </w:r>
      <w:r>
        <w:t>)</w:t>
      </w:r>
      <w:r w:rsidRPr="00B90F82">
        <w:t>.</w:t>
      </w:r>
    </w:p>
    <w:p w14:paraId="23FA2386" w14:textId="5A308BCF" w:rsidR="00206F8A" w:rsidRDefault="00957A62" w:rsidP="00957A62">
      <w:pPr>
        <w:pStyle w:val="af0"/>
      </w:pPr>
      <w:r>
        <w:drawing>
          <wp:inline distT="0" distB="0" distL="0" distR="0" wp14:anchorId="13707A97" wp14:editId="4887A273">
            <wp:extent cx="6120130" cy="3967480"/>
            <wp:effectExtent l="0" t="0" r="0" b="0"/>
            <wp:docPr id="2923" name="Рисунок 2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19136" w14:textId="2DD5AB07" w:rsidR="00206F8A" w:rsidRDefault="00206F8A" w:rsidP="00206F8A">
      <w:pPr>
        <w:pStyle w:val="af2"/>
      </w:pPr>
      <w:bookmarkStart w:id="71" w:name="_Ref56435289"/>
      <w:r>
        <w:t>Рисунок </w:t>
      </w:r>
      <w:fldSimple w:instr=" SEQ Рисунок \* ARABIC ">
        <w:r w:rsidR="000B73D5">
          <w:rPr>
            <w:noProof/>
          </w:rPr>
          <w:t>42</w:t>
        </w:r>
      </w:fldSimple>
      <w:bookmarkEnd w:id="71"/>
      <w:r>
        <w:t>. Новые строки</w:t>
      </w:r>
    </w:p>
    <w:p w14:paraId="31487776" w14:textId="239B588C" w:rsidR="00C15FEB" w:rsidRPr="00911B4B" w:rsidRDefault="00C15FEB" w:rsidP="00C15FEB">
      <w:pPr>
        <w:pStyle w:val="3"/>
        <w:rPr>
          <w:rFonts w:eastAsiaTheme="minorEastAsia"/>
        </w:rPr>
      </w:pPr>
      <w:bookmarkStart w:id="72" w:name="_Toc84954757"/>
      <w:r>
        <w:rPr>
          <w:rFonts w:eastAsiaTheme="minorEastAsia"/>
        </w:rPr>
        <w:lastRenderedPageBreak/>
        <w:t>Заполнение с помощью загрузки информации из</w:t>
      </w:r>
      <w:r w:rsidRPr="00C15FEB">
        <w:t xml:space="preserve"> </w:t>
      </w:r>
      <w:r w:rsidR="0006079A">
        <w:t>набора информации </w:t>
      </w:r>
      <w:r>
        <w:t>5.37</w:t>
      </w:r>
      <w:r w:rsidR="00DF037F">
        <w:t xml:space="preserve"> «</w:t>
      </w:r>
      <w:r w:rsidR="00DF037F" w:rsidRPr="00397BD4">
        <w:t>Сводная бюджетная роспись бюджета и лимиты бюджетных обязательств</w:t>
      </w:r>
      <w:r w:rsidR="00DF037F">
        <w:t>»</w:t>
      </w:r>
      <w:bookmarkEnd w:id="72"/>
    </w:p>
    <w:p w14:paraId="04A01D22" w14:textId="0613E5A8" w:rsidR="00864BF7" w:rsidRDefault="00864BF7" w:rsidP="00911B4B">
      <w:pPr>
        <w:pStyle w:val="ad"/>
      </w:pPr>
      <w:r w:rsidRPr="00864BF7">
        <w:rPr>
          <w:rFonts w:eastAsiaTheme="minorEastAsia"/>
          <w:b/>
          <w:bCs/>
        </w:rPr>
        <w:t>Важно!</w:t>
      </w:r>
      <w:r>
        <w:rPr>
          <w:rFonts w:eastAsiaTheme="minorEastAsia"/>
        </w:rPr>
        <w:t xml:space="preserve"> </w:t>
      </w:r>
      <w:r w:rsidR="00911B4B">
        <w:rPr>
          <w:rFonts w:eastAsiaTheme="minorEastAsia"/>
        </w:rPr>
        <w:t xml:space="preserve">Для заполнения карточки набора информации с помощью загрузки информации из </w:t>
      </w:r>
      <w:r w:rsidR="00911B4B">
        <w:t>набора информации 5.37</w:t>
      </w:r>
      <w:r>
        <w:t xml:space="preserve"> необходимо выполнение следующих условий:</w:t>
      </w:r>
    </w:p>
    <w:p w14:paraId="2705E02A" w14:textId="6EEA00D1" w:rsidR="00864BF7" w:rsidRPr="00864BF7" w:rsidRDefault="00864BF7" w:rsidP="00864BF7">
      <w:pPr>
        <w:pStyle w:val="ad"/>
        <w:numPr>
          <w:ilvl w:val="0"/>
          <w:numId w:val="9"/>
        </w:numPr>
        <w:rPr>
          <w:rFonts w:eastAsiaTheme="minorEastAsia"/>
        </w:rPr>
      </w:pPr>
      <w:r>
        <w:rPr>
          <w:rFonts w:eastAsiaTheme="minorEastAsia"/>
        </w:rPr>
        <w:t>наличие утвержденного набора информации 5.37 с таким же значением в поле «Отчетная дата», как и в информации о субсидиях в соответствующем бюджетном цикле;</w:t>
      </w:r>
    </w:p>
    <w:p w14:paraId="09A92793" w14:textId="673DD4FC" w:rsidR="00864BF7" w:rsidRPr="00864BF7" w:rsidRDefault="00864BF7" w:rsidP="00864BF7">
      <w:pPr>
        <w:pStyle w:val="ad"/>
        <w:numPr>
          <w:ilvl w:val="0"/>
          <w:numId w:val="9"/>
        </w:numPr>
        <w:rPr>
          <w:rFonts w:eastAsiaTheme="minorEastAsia"/>
        </w:rPr>
      </w:pPr>
      <w:r>
        <w:t xml:space="preserve">наличие строк </w:t>
      </w:r>
      <w:r>
        <w:rPr>
          <w:rFonts w:eastAsiaTheme="minorEastAsia"/>
        </w:rPr>
        <w:t>с детализацией до элемента вида расхода и код вида расхода которых соответствует кодам: 613, 623, 631, 632, 633, 811, 812 и 813.</w:t>
      </w:r>
    </w:p>
    <w:p w14:paraId="336C4CC5" w14:textId="12BD1A90" w:rsidR="00911B4B" w:rsidRPr="00C15FEB" w:rsidRDefault="00864BF7" w:rsidP="00957A62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Для </w:t>
      </w:r>
      <w:r w:rsidRPr="00957A62">
        <w:rPr>
          <w:rFonts w:eastAsiaTheme="minorEastAsia"/>
        </w:rPr>
        <w:t>заполнения</w:t>
      </w:r>
      <w:r>
        <w:rPr>
          <w:rFonts w:eastAsiaTheme="minorEastAsia"/>
        </w:rPr>
        <w:t xml:space="preserve"> карточки набора информации с помощью загрузки информации из </w:t>
      </w:r>
      <w:r>
        <w:t>набора информации 5.37 необходимо</w:t>
      </w:r>
      <w:r>
        <w:rPr>
          <w:rFonts w:eastAsiaTheme="minorEastAsia"/>
        </w:rPr>
        <w:t xml:space="preserve"> </w:t>
      </w:r>
      <w:r w:rsidR="00911B4B">
        <w:rPr>
          <w:rFonts w:eastAsiaTheme="minorEastAsia"/>
        </w:rPr>
        <w:t xml:space="preserve">нажать на кнопку «Загрузить» и выбрать пункт </w:t>
      </w:r>
      <w:r w:rsidR="00911B4B" w:rsidRPr="00CF4E93">
        <w:rPr>
          <w:rFonts w:eastAsiaTheme="minorEastAsia"/>
          <w:i/>
        </w:rPr>
        <w:t>[</w:t>
      </w:r>
      <w:r w:rsidR="00F45460">
        <w:rPr>
          <w:rFonts w:eastAsiaTheme="minorEastAsia"/>
          <w:i/>
        </w:rPr>
        <w:t>Загрузить из 5.37</w:t>
      </w:r>
      <w:r w:rsidR="00911B4B" w:rsidRPr="00CF4E93">
        <w:rPr>
          <w:rFonts w:eastAsiaTheme="minorEastAsia"/>
          <w:i/>
        </w:rPr>
        <w:t>]</w:t>
      </w:r>
      <w:r w:rsidR="00911B4B" w:rsidRPr="00CF4E93">
        <w:rPr>
          <w:rFonts w:eastAsiaTheme="minorEastAsia"/>
        </w:rPr>
        <w:t xml:space="preserve"> </w:t>
      </w:r>
      <w:r w:rsidR="00911B4B">
        <w:rPr>
          <w:rFonts w:eastAsiaTheme="minorEastAsia"/>
        </w:rPr>
        <w:t>(</w:t>
      </w:r>
      <w:r w:rsidR="00F45460">
        <w:rPr>
          <w:rFonts w:eastAsiaTheme="minorEastAsia"/>
        </w:rPr>
        <w:fldChar w:fldCharType="begin"/>
      </w:r>
      <w:r w:rsidR="00F45460">
        <w:rPr>
          <w:rFonts w:eastAsiaTheme="minorEastAsia"/>
        </w:rPr>
        <w:instrText xml:space="preserve"> REF _Ref78792490 \h </w:instrText>
      </w:r>
      <w:r w:rsidR="00F45460">
        <w:rPr>
          <w:rFonts w:eastAsiaTheme="minorEastAsia"/>
        </w:rPr>
      </w:r>
      <w:r w:rsidR="00F45460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43</w:t>
      </w:r>
      <w:r w:rsidR="00F45460">
        <w:rPr>
          <w:rFonts w:eastAsiaTheme="minorEastAsia"/>
        </w:rPr>
        <w:fldChar w:fldCharType="end"/>
      </w:r>
      <w:r w:rsidR="00911B4B">
        <w:rPr>
          <w:rFonts w:eastAsiaTheme="minorEastAsia"/>
        </w:rPr>
        <w:t>).</w:t>
      </w:r>
    </w:p>
    <w:p w14:paraId="14967369" w14:textId="4704D3F8" w:rsidR="00F45460" w:rsidRDefault="00957A62" w:rsidP="00957A62">
      <w:pPr>
        <w:pStyle w:val="af0"/>
      </w:pPr>
      <w:r>
        <w:drawing>
          <wp:inline distT="0" distB="0" distL="0" distR="0" wp14:anchorId="1F44B1D4" wp14:editId="67576AC4">
            <wp:extent cx="6120130" cy="3967480"/>
            <wp:effectExtent l="0" t="0" r="0" b="0"/>
            <wp:docPr id="2924" name="Рисунок 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42DEB" w14:textId="5CE7E0C0" w:rsidR="00911B4B" w:rsidRDefault="00F45460" w:rsidP="00957A62">
      <w:pPr>
        <w:pStyle w:val="af2"/>
      </w:pPr>
      <w:bookmarkStart w:id="73" w:name="_Ref78792490"/>
      <w:r>
        <w:t xml:space="preserve">Рисунок </w:t>
      </w:r>
      <w:fldSimple w:instr=" SEQ Рисунок \* ARABIC ">
        <w:r w:rsidR="000B73D5">
          <w:rPr>
            <w:noProof/>
          </w:rPr>
          <w:t>43</w:t>
        </w:r>
      </w:fldSimple>
      <w:bookmarkEnd w:id="73"/>
      <w:r>
        <w:t xml:space="preserve">. Загрузка информации </w:t>
      </w:r>
      <w:r w:rsidRPr="00957A62">
        <w:t>из</w:t>
      </w:r>
      <w:r>
        <w:t xml:space="preserve"> набора информации 5.37</w:t>
      </w:r>
    </w:p>
    <w:p w14:paraId="3B3DC3D1" w14:textId="6055D537" w:rsidR="00472EA1" w:rsidRDefault="00472EA1" w:rsidP="00F45460">
      <w:pPr>
        <w:pStyle w:val="ad"/>
      </w:pPr>
      <w:r w:rsidRPr="00472EA1">
        <w:rPr>
          <w:b/>
          <w:bCs/>
        </w:rPr>
        <w:lastRenderedPageBreak/>
        <w:t>Важно!</w:t>
      </w:r>
      <w:r>
        <w:rPr>
          <w:b/>
          <w:bCs/>
        </w:rPr>
        <w:t xml:space="preserve"> </w:t>
      </w:r>
      <w:r w:rsidRPr="00472EA1">
        <w:t>Загрузка</w:t>
      </w:r>
      <w:r>
        <w:rPr>
          <w:b/>
          <w:bCs/>
        </w:rPr>
        <w:t xml:space="preserve"> </w:t>
      </w:r>
      <w:r w:rsidRPr="00472EA1">
        <w:t xml:space="preserve">данных из набора информации 5.37 </w:t>
      </w:r>
      <w:r w:rsidR="00BA0087">
        <w:t>осуществляется в том случае</w:t>
      </w:r>
      <w:r w:rsidRPr="00472EA1">
        <w:t>, если значение</w:t>
      </w:r>
      <w:r w:rsidR="00BA0087">
        <w:t xml:space="preserve"> поля</w:t>
      </w:r>
      <w:r w:rsidRPr="00472EA1">
        <w:t xml:space="preserve"> «Отчетная дата»</w:t>
      </w:r>
      <w:r w:rsidR="00BA0087">
        <w:t xml:space="preserve"> соответствует значению поля</w:t>
      </w:r>
      <w:r w:rsidR="00BA0087" w:rsidRPr="00472EA1">
        <w:t xml:space="preserve"> «Отчетная дата»</w:t>
      </w:r>
      <w:r w:rsidR="00BA0087">
        <w:t xml:space="preserve"> в текущем</w:t>
      </w:r>
      <w:r w:rsidRPr="00472EA1">
        <w:t xml:space="preserve"> наборе информации 7.38</w:t>
      </w:r>
      <w:r>
        <w:t>.</w:t>
      </w:r>
    </w:p>
    <w:p w14:paraId="04C42605" w14:textId="38F4CD08" w:rsidR="00472EA1" w:rsidRDefault="00957A62" w:rsidP="00F45460">
      <w:pPr>
        <w:pStyle w:val="ad"/>
        <w:rPr>
          <w:rFonts w:eastAsiaTheme="minorEastAsia"/>
        </w:rPr>
      </w:pPr>
      <w:r>
        <w:t xml:space="preserve">Если </w:t>
      </w:r>
      <w:r w:rsidR="00BA0087">
        <w:t>на указанную отчетную дату набор информации 5.37 не найден,</w:t>
      </w:r>
      <w:r w:rsidR="00BA0087">
        <w:rPr>
          <w:rFonts w:eastAsiaTheme="minorEastAsia"/>
        </w:rPr>
        <w:t xml:space="preserve"> </w:t>
      </w:r>
      <w:r w:rsidR="00472EA1">
        <w:rPr>
          <w:rFonts w:eastAsiaTheme="minorEastAsia"/>
        </w:rPr>
        <w:t>отобразится системное сообщение</w:t>
      </w:r>
      <w:r w:rsidR="00F715A4">
        <w:rPr>
          <w:rFonts w:eastAsiaTheme="minorEastAsia"/>
        </w:rPr>
        <w:t xml:space="preserve"> </w:t>
      </w:r>
      <w:r w:rsidR="00172A8C">
        <w:rPr>
          <w:rFonts w:eastAsiaTheme="minorEastAsia"/>
        </w:rPr>
        <w:t>(</w:t>
      </w:r>
      <w:r w:rsidR="00172A8C">
        <w:rPr>
          <w:rFonts w:eastAsiaTheme="minorEastAsia"/>
        </w:rPr>
        <w:fldChar w:fldCharType="begin"/>
      </w:r>
      <w:r w:rsidR="00172A8C">
        <w:rPr>
          <w:rFonts w:eastAsiaTheme="minorEastAsia"/>
        </w:rPr>
        <w:instrText xml:space="preserve"> REF _Ref79159982 \h </w:instrText>
      </w:r>
      <w:r w:rsidR="00172A8C">
        <w:rPr>
          <w:rFonts w:eastAsiaTheme="minorEastAsia"/>
        </w:rPr>
      </w:r>
      <w:r w:rsidR="00172A8C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44</w:t>
      </w:r>
      <w:r w:rsidR="00172A8C">
        <w:rPr>
          <w:rFonts w:eastAsiaTheme="minorEastAsia"/>
        </w:rPr>
        <w:fldChar w:fldCharType="end"/>
      </w:r>
      <w:r w:rsidR="00172A8C">
        <w:rPr>
          <w:rFonts w:eastAsiaTheme="minorEastAsia"/>
        </w:rPr>
        <w:t>).</w:t>
      </w:r>
    </w:p>
    <w:p w14:paraId="5B86FD2B" w14:textId="6AF4EEE2" w:rsidR="00BA0087" w:rsidRDefault="00957A62" w:rsidP="00957A62">
      <w:pPr>
        <w:pStyle w:val="af0"/>
      </w:pPr>
      <w:r>
        <w:drawing>
          <wp:inline distT="0" distB="0" distL="0" distR="0" wp14:anchorId="517D4F0F" wp14:editId="4F4ECF23">
            <wp:extent cx="5685714" cy="1066667"/>
            <wp:effectExtent l="0" t="0" r="0" b="635"/>
            <wp:docPr id="2925" name="Рисунок 2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85714" cy="1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CA3C2" w14:textId="675DE42D" w:rsidR="00507475" w:rsidRPr="00472EA1" w:rsidRDefault="00507475" w:rsidP="00507475">
      <w:pPr>
        <w:pStyle w:val="af2"/>
      </w:pPr>
      <w:bookmarkStart w:id="74" w:name="_Ref79159982"/>
      <w:r>
        <w:t xml:space="preserve">Рисунок </w:t>
      </w:r>
      <w:fldSimple w:instr=" SEQ Рисунок \* ARABIC ">
        <w:r w:rsidR="000B73D5">
          <w:rPr>
            <w:noProof/>
          </w:rPr>
          <w:t>44</w:t>
        </w:r>
      </w:fldSimple>
      <w:bookmarkEnd w:id="74"/>
      <w:r>
        <w:t>. Системное сообщение</w:t>
      </w:r>
    </w:p>
    <w:p w14:paraId="396BF9CA" w14:textId="45066107" w:rsidR="002B2A51" w:rsidRDefault="00957A62" w:rsidP="00F45460">
      <w:pPr>
        <w:pStyle w:val="ad"/>
      </w:pPr>
      <w:r>
        <w:t xml:space="preserve">Если </w:t>
      </w:r>
      <w:r w:rsidR="00BA0087">
        <w:t>на указанную отчетную дату набор информации 5.37 найден,</w:t>
      </w:r>
      <w:r w:rsidR="00004A23" w:rsidRPr="00F36DC8">
        <w:t xml:space="preserve"> </w:t>
      </w:r>
      <w:r w:rsidR="00004A23">
        <w:t>отобразится</w:t>
      </w:r>
      <w:r w:rsidR="00004A23" w:rsidRPr="00F36DC8">
        <w:t xml:space="preserve"> системное сообщение</w:t>
      </w:r>
      <w:r w:rsidR="00004A23">
        <w:t xml:space="preserve">, </w:t>
      </w:r>
      <w:r w:rsidR="002B2A51">
        <w:t>уточняющее необходимость</w:t>
      </w:r>
      <w:r w:rsidR="00004A23">
        <w:t xml:space="preserve"> </w:t>
      </w:r>
      <w:r w:rsidR="002B2A51">
        <w:t>замены</w:t>
      </w:r>
      <w:r w:rsidR="00172A8C">
        <w:t xml:space="preserve"> данных.</w:t>
      </w:r>
    </w:p>
    <w:p w14:paraId="26830E36" w14:textId="1D95CE7F" w:rsidR="00F45460" w:rsidRDefault="002B2A51" w:rsidP="00F45460">
      <w:pPr>
        <w:pStyle w:val="ad"/>
      </w:pPr>
      <w:r>
        <w:t>Если перед загрузкой данных из набора информации 5.37</w:t>
      </w:r>
      <w:r w:rsidR="00004A23">
        <w:t xml:space="preserve"> необходимо </w:t>
      </w:r>
      <w:r>
        <w:t xml:space="preserve">зачистить данные из набора </w:t>
      </w:r>
      <w:r w:rsidR="00A73B39">
        <w:t xml:space="preserve">информации </w:t>
      </w:r>
      <w:r>
        <w:t xml:space="preserve">7.38, то необходимо </w:t>
      </w:r>
      <w:r w:rsidR="00004A23">
        <w:t>нажать на кнопку «Да» (</w:t>
      </w:r>
      <w:r w:rsidR="00004A23">
        <w:fldChar w:fldCharType="begin"/>
      </w:r>
      <w:r w:rsidR="00004A23">
        <w:instrText xml:space="preserve"> REF _Ref78804064 \h </w:instrText>
      </w:r>
      <w:r w:rsidR="00004A23">
        <w:fldChar w:fldCharType="separate"/>
      </w:r>
      <w:r w:rsidR="000B73D5">
        <w:t xml:space="preserve">Рисунок </w:t>
      </w:r>
      <w:r w:rsidR="000B73D5">
        <w:rPr>
          <w:noProof/>
        </w:rPr>
        <w:t>45</w:t>
      </w:r>
      <w:r w:rsidR="00004A23">
        <w:fldChar w:fldCharType="end"/>
      </w:r>
      <w:r w:rsidR="00004A23">
        <w:t>).</w:t>
      </w:r>
    </w:p>
    <w:p w14:paraId="736D1A69" w14:textId="3BA35756" w:rsidR="00004A23" w:rsidRDefault="002B2A51" w:rsidP="00953AEC">
      <w:pPr>
        <w:pStyle w:val="af0"/>
      </w:pPr>
      <w:r w:rsidRPr="00953AEC">
        <w:drawing>
          <wp:inline distT="0" distB="0" distL="0" distR="0" wp14:anchorId="045A5C5B" wp14:editId="06769EE1">
            <wp:extent cx="6120130" cy="1456690"/>
            <wp:effectExtent l="0" t="0" r="1270" b="3810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5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9BBA1" w14:textId="389E2623" w:rsidR="00004A23" w:rsidRDefault="00004A23" w:rsidP="00004A23">
      <w:pPr>
        <w:pStyle w:val="af2"/>
      </w:pPr>
      <w:bookmarkStart w:id="75" w:name="_Ref78804064"/>
      <w:r>
        <w:t xml:space="preserve">Рисунок </w:t>
      </w:r>
      <w:fldSimple w:instr=" SEQ Рисунок \* ARABIC ">
        <w:r w:rsidR="000B73D5">
          <w:rPr>
            <w:noProof/>
          </w:rPr>
          <w:t>45</w:t>
        </w:r>
      </w:fldSimple>
      <w:bookmarkEnd w:id="75"/>
      <w:r>
        <w:t>. Системное сообщение</w:t>
      </w:r>
    </w:p>
    <w:p w14:paraId="116215F6" w14:textId="7FCF5D60" w:rsidR="002B2A51" w:rsidRDefault="002B2A51" w:rsidP="002B2A51">
      <w:pPr>
        <w:pStyle w:val="ad"/>
      </w:pPr>
      <w:r>
        <w:t>В результате данные в наборе</w:t>
      </w:r>
      <w:r w:rsidR="00A73B39" w:rsidRPr="00A73B39">
        <w:t xml:space="preserve"> </w:t>
      </w:r>
      <w:r w:rsidR="00A73B39">
        <w:t>информации</w:t>
      </w:r>
      <w:r>
        <w:t xml:space="preserve"> 7.38 полностью зачищаются и загружаются данные из набора </w:t>
      </w:r>
      <w:r w:rsidR="00A73B39">
        <w:t xml:space="preserve">информации </w:t>
      </w:r>
      <w:r>
        <w:t xml:space="preserve">5.37 на ту же отчетную дату. </w:t>
      </w:r>
    </w:p>
    <w:p w14:paraId="208C756B" w14:textId="66739162" w:rsidR="002B2A51" w:rsidRDefault="002B2A51" w:rsidP="002B2A51">
      <w:pPr>
        <w:pStyle w:val="ad"/>
      </w:pPr>
      <w:r>
        <w:t xml:space="preserve">Если перед загрузкой данных из набора информации 5.37 нет необходимости зачищать данные из набора </w:t>
      </w:r>
      <w:r w:rsidR="00A73B39">
        <w:t xml:space="preserve">информации </w:t>
      </w:r>
      <w:r>
        <w:t>7.38, то необходимо нажать на кнопку «Нет» (</w:t>
      </w:r>
      <w:r w:rsidR="00172A8C">
        <w:fldChar w:fldCharType="begin"/>
      </w:r>
      <w:r w:rsidR="00172A8C">
        <w:instrText xml:space="preserve"> REF _Ref79160122 \h </w:instrText>
      </w:r>
      <w:r w:rsidR="00172A8C">
        <w:fldChar w:fldCharType="separate"/>
      </w:r>
      <w:r w:rsidR="000B73D5">
        <w:t xml:space="preserve">Рисунок </w:t>
      </w:r>
      <w:r w:rsidR="000B73D5">
        <w:rPr>
          <w:noProof/>
        </w:rPr>
        <w:t>46</w:t>
      </w:r>
      <w:r w:rsidR="00172A8C">
        <w:fldChar w:fldCharType="end"/>
      </w:r>
      <w:r>
        <w:t>).</w:t>
      </w:r>
    </w:p>
    <w:p w14:paraId="66BE7B19" w14:textId="4DE86757" w:rsidR="002B2A51" w:rsidRDefault="002B2A51" w:rsidP="00953AEC">
      <w:pPr>
        <w:pStyle w:val="af0"/>
        <w:rPr>
          <w:rFonts w:eastAsiaTheme="minorEastAsia"/>
        </w:rPr>
      </w:pPr>
      <w:r w:rsidRPr="002B2A51">
        <w:rPr>
          <w:rFonts w:eastAsiaTheme="minorEastAsia"/>
        </w:rPr>
        <w:lastRenderedPageBreak/>
        <w:drawing>
          <wp:inline distT="0" distB="0" distL="0" distR="0" wp14:anchorId="3EB41A8E" wp14:editId="36C58720">
            <wp:extent cx="6120130" cy="1467485"/>
            <wp:effectExtent l="0" t="0" r="1270" b="5715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E88C9" w14:textId="00744739" w:rsidR="002B2A51" w:rsidRDefault="002B2A51" w:rsidP="002B2A51">
      <w:pPr>
        <w:pStyle w:val="af2"/>
      </w:pPr>
      <w:bookmarkStart w:id="76" w:name="_Ref79160122"/>
      <w:r>
        <w:t xml:space="preserve">Рисунок </w:t>
      </w:r>
      <w:fldSimple w:instr=" SEQ Рисунок \* ARABIC ">
        <w:r w:rsidR="000B73D5">
          <w:rPr>
            <w:noProof/>
          </w:rPr>
          <w:t>46</w:t>
        </w:r>
      </w:fldSimple>
      <w:bookmarkEnd w:id="76"/>
      <w:r>
        <w:t>. Системное сообщение</w:t>
      </w:r>
    </w:p>
    <w:p w14:paraId="67D14992" w14:textId="2A2D5CAE" w:rsidR="002B2A51" w:rsidRDefault="002B2A51" w:rsidP="00004A23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В результате данные из набора </w:t>
      </w:r>
      <w:r w:rsidR="00A73B39">
        <w:t>информации</w:t>
      </w:r>
      <w:r w:rsidR="00A73B39">
        <w:rPr>
          <w:rFonts w:eastAsiaTheme="minorEastAsia"/>
        </w:rPr>
        <w:t xml:space="preserve"> </w:t>
      </w:r>
      <w:r>
        <w:rPr>
          <w:rFonts w:eastAsiaTheme="minorEastAsia"/>
        </w:rPr>
        <w:t xml:space="preserve">5.37 загрузятся дополнительно к имеющимся данным в наборе </w:t>
      </w:r>
      <w:r w:rsidR="00A73B39">
        <w:t>информации</w:t>
      </w:r>
      <w:r w:rsidR="00A73B39">
        <w:rPr>
          <w:rFonts w:eastAsiaTheme="minorEastAsia"/>
        </w:rPr>
        <w:t xml:space="preserve"> </w:t>
      </w:r>
      <w:r>
        <w:rPr>
          <w:rFonts w:eastAsiaTheme="minorEastAsia"/>
        </w:rPr>
        <w:t>7.38.</w:t>
      </w:r>
    </w:p>
    <w:p w14:paraId="7D1526CB" w14:textId="0F62793A" w:rsidR="002B2A51" w:rsidRDefault="002B2A51" w:rsidP="00004A23">
      <w:pPr>
        <w:pStyle w:val="ad"/>
      </w:pPr>
      <w:r>
        <w:rPr>
          <w:rFonts w:eastAsiaTheme="minorEastAsia"/>
        </w:rPr>
        <w:t xml:space="preserve">Для отмены загрузки данных из </w:t>
      </w:r>
      <w:r w:rsidR="00A73B39">
        <w:rPr>
          <w:rFonts w:eastAsiaTheme="minorEastAsia"/>
        </w:rPr>
        <w:t xml:space="preserve">набора </w:t>
      </w:r>
      <w:r w:rsidR="00A73B39">
        <w:t>информации</w:t>
      </w:r>
      <w:r w:rsidR="00A73B39">
        <w:rPr>
          <w:rFonts w:eastAsiaTheme="minorEastAsia"/>
        </w:rPr>
        <w:t xml:space="preserve"> </w:t>
      </w:r>
      <w:r>
        <w:rPr>
          <w:rFonts w:eastAsiaTheme="minorEastAsia"/>
        </w:rPr>
        <w:t xml:space="preserve">5.37 и закрытия системного сообщения необходимо </w:t>
      </w:r>
      <w:r>
        <w:t>нажать на кнопку «Отмена» (</w:t>
      </w:r>
      <w:r w:rsidR="00172A8C">
        <w:fldChar w:fldCharType="begin"/>
      </w:r>
      <w:r w:rsidR="00172A8C">
        <w:instrText xml:space="preserve"> REF _Ref79160148 \h </w:instrText>
      </w:r>
      <w:r w:rsidR="00172A8C">
        <w:fldChar w:fldCharType="separate"/>
      </w:r>
      <w:r w:rsidR="000B73D5">
        <w:t xml:space="preserve">Рисунок </w:t>
      </w:r>
      <w:r w:rsidR="000B73D5">
        <w:rPr>
          <w:noProof/>
        </w:rPr>
        <w:t>47</w:t>
      </w:r>
      <w:r w:rsidR="00172A8C">
        <w:fldChar w:fldCharType="end"/>
      </w:r>
      <w:r>
        <w:t>).</w:t>
      </w:r>
    </w:p>
    <w:p w14:paraId="32E3F5E5" w14:textId="348D5C51" w:rsidR="002B2A51" w:rsidRDefault="002B2A51" w:rsidP="00953AEC">
      <w:pPr>
        <w:pStyle w:val="af0"/>
        <w:rPr>
          <w:rFonts w:eastAsiaTheme="minorEastAsia"/>
        </w:rPr>
      </w:pPr>
      <w:r w:rsidRPr="002B2A51">
        <w:rPr>
          <w:rFonts w:eastAsiaTheme="minorEastAsia"/>
        </w:rPr>
        <w:drawing>
          <wp:inline distT="0" distB="0" distL="0" distR="0" wp14:anchorId="148B8CA9" wp14:editId="7B318743">
            <wp:extent cx="6120130" cy="1468755"/>
            <wp:effectExtent l="0" t="0" r="1270" b="4445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B4E71" w14:textId="68C3510B" w:rsidR="002B2A51" w:rsidRPr="00A73B39" w:rsidRDefault="002B2A51" w:rsidP="00A73B39">
      <w:pPr>
        <w:pStyle w:val="af2"/>
      </w:pPr>
      <w:bookmarkStart w:id="77" w:name="_Ref79160148"/>
      <w:r>
        <w:t xml:space="preserve">Рисунок </w:t>
      </w:r>
      <w:fldSimple w:instr=" SEQ Рисунок \* ARABIC ">
        <w:r w:rsidR="000B73D5">
          <w:rPr>
            <w:noProof/>
          </w:rPr>
          <w:t>47</w:t>
        </w:r>
      </w:fldSimple>
      <w:bookmarkEnd w:id="77"/>
      <w:r>
        <w:t>. Системное сообщение</w:t>
      </w:r>
    </w:p>
    <w:p w14:paraId="56D48563" w14:textId="6C716058" w:rsidR="00004A23" w:rsidRDefault="002B2A51" w:rsidP="00004A23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По итогам загрузки данных из </w:t>
      </w:r>
      <w:r w:rsidR="00A73B39">
        <w:rPr>
          <w:rFonts w:eastAsiaTheme="minorEastAsia"/>
        </w:rPr>
        <w:t xml:space="preserve">набора </w:t>
      </w:r>
      <w:r w:rsidR="00A73B39">
        <w:t>информации</w:t>
      </w:r>
      <w:r w:rsidR="00A73B39">
        <w:rPr>
          <w:rFonts w:eastAsiaTheme="minorEastAsia"/>
        </w:rPr>
        <w:t xml:space="preserve"> </w:t>
      </w:r>
      <w:r>
        <w:rPr>
          <w:rFonts w:eastAsiaTheme="minorEastAsia"/>
        </w:rPr>
        <w:t>5.37</w:t>
      </w:r>
      <w:r w:rsidR="00004A23">
        <w:rPr>
          <w:rFonts w:eastAsiaTheme="minorEastAsia"/>
        </w:rPr>
        <w:t xml:space="preserve"> отобразится системное сообщение, информирующее о результате загрузки (</w:t>
      </w:r>
      <w:r w:rsidR="00004A23">
        <w:rPr>
          <w:rFonts w:eastAsiaTheme="minorEastAsia"/>
        </w:rPr>
        <w:fldChar w:fldCharType="begin"/>
      </w:r>
      <w:r w:rsidR="00004A23">
        <w:rPr>
          <w:rFonts w:eastAsiaTheme="minorEastAsia"/>
        </w:rPr>
        <w:instrText xml:space="preserve"> REF _Ref78804397 \h </w:instrText>
      </w:r>
      <w:r w:rsidR="00004A23">
        <w:rPr>
          <w:rFonts w:eastAsiaTheme="minorEastAsia"/>
        </w:rPr>
      </w:r>
      <w:r w:rsidR="00004A23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48</w:t>
      </w:r>
      <w:r w:rsidR="00004A23">
        <w:rPr>
          <w:rFonts w:eastAsiaTheme="minorEastAsia"/>
        </w:rPr>
        <w:fldChar w:fldCharType="end"/>
      </w:r>
      <w:r w:rsidR="00004A23">
        <w:rPr>
          <w:rFonts w:eastAsiaTheme="minorEastAsia"/>
        </w:rPr>
        <w:t>).</w:t>
      </w:r>
    </w:p>
    <w:p w14:paraId="7784A3F8" w14:textId="50BD0690" w:rsidR="00004A23" w:rsidRDefault="002B2A51" w:rsidP="00004A23">
      <w:pPr>
        <w:pStyle w:val="af0"/>
      </w:pPr>
      <w:r w:rsidRPr="002B2A51">
        <w:drawing>
          <wp:inline distT="0" distB="0" distL="0" distR="0" wp14:anchorId="7EB19C4D" wp14:editId="319CB42D">
            <wp:extent cx="3690197" cy="953754"/>
            <wp:effectExtent l="0" t="0" r="0" b="0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19707" cy="961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BFC1D" w14:textId="5268CBE8" w:rsidR="00004A23" w:rsidRDefault="00004A23" w:rsidP="00004A23">
      <w:pPr>
        <w:pStyle w:val="af2"/>
      </w:pPr>
      <w:bookmarkStart w:id="78" w:name="_Ref78804397"/>
      <w:r>
        <w:t xml:space="preserve">Рисунок </w:t>
      </w:r>
      <w:fldSimple w:instr=" SEQ Рисунок \* ARABIC ">
        <w:r w:rsidR="000B73D5">
          <w:rPr>
            <w:noProof/>
          </w:rPr>
          <w:t>48</w:t>
        </w:r>
      </w:fldSimple>
      <w:bookmarkEnd w:id="78"/>
      <w:r>
        <w:t>. Системное сообщение</w:t>
      </w:r>
    </w:p>
    <w:p w14:paraId="72235F85" w14:textId="6F4434C4" w:rsidR="00004A23" w:rsidRPr="00004A23" w:rsidRDefault="00004A23" w:rsidP="00004A23">
      <w:pPr>
        <w:pStyle w:val="ad"/>
        <w:rPr>
          <w:rFonts w:eastAsiaTheme="minorEastAsia"/>
        </w:rPr>
      </w:pPr>
      <w:r>
        <w:rPr>
          <w:rFonts w:eastAsiaTheme="minorEastAsia"/>
        </w:rPr>
        <w:t>В результате заполнится окно «Добавляемая (изменяемая) информация» (</w:t>
      </w:r>
      <w:r w:rsidR="006D5D77">
        <w:rPr>
          <w:rFonts w:eastAsiaTheme="minorEastAsia"/>
        </w:rPr>
        <w:fldChar w:fldCharType="begin"/>
      </w:r>
      <w:r w:rsidR="006D5D77">
        <w:rPr>
          <w:rFonts w:eastAsiaTheme="minorEastAsia"/>
        </w:rPr>
        <w:instrText xml:space="preserve"> REF _Ref78804688 \h </w:instrText>
      </w:r>
      <w:r w:rsidR="006D5D77">
        <w:rPr>
          <w:rFonts w:eastAsiaTheme="minorEastAsia"/>
        </w:rPr>
      </w:r>
      <w:r w:rsidR="006D5D77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49</w:t>
      </w:r>
      <w:r w:rsidR="006D5D77"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3E55F23D" w14:textId="0BB4C1AF" w:rsidR="006D5D77" w:rsidRDefault="006B362D" w:rsidP="009C6941">
      <w:pPr>
        <w:pStyle w:val="af0"/>
        <w:jc w:val="left"/>
      </w:pPr>
      <w:r w:rsidRPr="006B362D">
        <w:lastRenderedPageBreak/>
        <w:t xml:space="preserve"> </w:t>
      </w:r>
      <w:r w:rsidRPr="006B362D">
        <w:drawing>
          <wp:inline distT="0" distB="0" distL="0" distR="0" wp14:anchorId="4CBCEF33" wp14:editId="5711110D">
            <wp:extent cx="6120130" cy="2590800"/>
            <wp:effectExtent l="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53C82" w14:textId="3C1952D7" w:rsidR="00004A23" w:rsidRPr="00004A23" w:rsidRDefault="006D5D77" w:rsidP="006D5D77">
      <w:pPr>
        <w:pStyle w:val="af2"/>
        <w:rPr>
          <w:rFonts w:eastAsiaTheme="minorEastAsia"/>
        </w:rPr>
      </w:pPr>
      <w:bookmarkStart w:id="79" w:name="_Ref78804688"/>
      <w:r>
        <w:t xml:space="preserve">Рисунок </w:t>
      </w:r>
      <w:fldSimple w:instr=" SEQ Рисунок \* ARABIC ">
        <w:r w:rsidR="000B73D5">
          <w:rPr>
            <w:noProof/>
          </w:rPr>
          <w:t>49</w:t>
        </w:r>
      </w:fldSimple>
      <w:bookmarkEnd w:id="79"/>
      <w:r>
        <w:t xml:space="preserve">. </w:t>
      </w:r>
      <w:r>
        <w:rPr>
          <w:rFonts w:eastAsiaTheme="minorEastAsia"/>
        </w:rPr>
        <w:t>О</w:t>
      </w:r>
      <w:r w:rsidR="00CF5BDD">
        <w:rPr>
          <w:rFonts w:eastAsiaTheme="minorEastAsia"/>
        </w:rPr>
        <w:t>бласть</w:t>
      </w:r>
      <w:r>
        <w:rPr>
          <w:rFonts w:eastAsiaTheme="minorEastAsia"/>
        </w:rPr>
        <w:t xml:space="preserve"> «Добавляемая (изменяемая) информация»</w:t>
      </w:r>
    </w:p>
    <w:p w14:paraId="51ABC084" w14:textId="1EC5E744" w:rsidR="00A46516" w:rsidRDefault="00A46516" w:rsidP="00F45460">
      <w:pPr>
        <w:pStyle w:val="ad"/>
        <w:rPr>
          <w:rFonts w:eastAsiaTheme="minorEastAsia"/>
        </w:rPr>
      </w:pPr>
      <w:r>
        <w:rPr>
          <w:rFonts w:eastAsiaTheme="minorEastAsia"/>
        </w:rPr>
        <w:t>В случае, если в наборе информации 5.37 не найдено ни одной строки, удовлетворяющей условиям загрузки данных, отобразится системное сообщение, информирующее о результате загрузки (</w:t>
      </w:r>
      <w:r w:rsidR="00172A8C">
        <w:rPr>
          <w:rFonts w:eastAsiaTheme="minorEastAsia"/>
        </w:rPr>
        <w:fldChar w:fldCharType="begin"/>
      </w:r>
      <w:r w:rsidR="00172A8C">
        <w:rPr>
          <w:rFonts w:eastAsiaTheme="minorEastAsia"/>
        </w:rPr>
        <w:instrText xml:space="preserve"> REF _Ref79160212 \h </w:instrText>
      </w:r>
      <w:r w:rsidR="00172A8C">
        <w:rPr>
          <w:rFonts w:eastAsiaTheme="minorEastAsia"/>
        </w:rPr>
      </w:r>
      <w:r w:rsidR="00172A8C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50</w:t>
      </w:r>
      <w:r w:rsidR="00172A8C"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762E7905" w14:textId="011DAA57" w:rsidR="00A46516" w:rsidRDefault="00A46516" w:rsidP="00953AEC">
      <w:pPr>
        <w:pStyle w:val="af0"/>
        <w:rPr>
          <w:rFonts w:eastAsiaTheme="minorEastAsia"/>
        </w:rPr>
      </w:pPr>
      <w:r w:rsidRPr="00A46516">
        <w:rPr>
          <w:rFonts w:eastAsiaTheme="minorEastAsia"/>
        </w:rPr>
        <w:drawing>
          <wp:inline distT="0" distB="0" distL="0" distR="0" wp14:anchorId="51A9E06C" wp14:editId="54DA9ACA">
            <wp:extent cx="4740063" cy="1232967"/>
            <wp:effectExtent l="0" t="0" r="0" b="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821463" cy="125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DD3D4" w14:textId="579D5715" w:rsidR="00A46516" w:rsidRDefault="00A46516" w:rsidP="00A46516">
      <w:pPr>
        <w:pStyle w:val="af2"/>
      </w:pPr>
      <w:bookmarkStart w:id="80" w:name="_Ref79160212"/>
      <w:r>
        <w:t xml:space="preserve">Рисунок </w:t>
      </w:r>
      <w:fldSimple w:instr=" SEQ Рисунок \* ARABIC ">
        <w:r w:rsidR="000B73D5">
          <w:rPr>
            <w:noProof/>
          </w:rPr>
          <w:t>50</w:t>
        </w:r>
      </w:fldSimple>
      <w:bookmarkEnd w:id="80"/>
      <w:r>
        <w:t>. Системное сообщение</w:t>
      </w:r>
    </w:p>
    <w:p w14:paraId="4F0D8A4F" w14:textId="3A1D3BE2" w:rsidR="0078122E" w:rsidRDefault="006D5D77" w:rsidP="00F45460">
      <w:pPr>
        <w:pStyle w:val="ad"/>
        <w:rPr>
          <w:rFonts w:eastAsiaTheme="minorEastAsia"/>
        </w:rPr>
      </w:pPr>
      <w:r>
        <w:rPr>
          <w:rFonts w:eastAsiaTheme="minorEastAsia"/>
        </w:rPr>
        <w:t>Для сохранения данных необходимо нажать на кнопку «Сохранить» 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_Ref78804989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51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0B25942E" w14:textId="6A2BF7AA" w:rsidR="006D5D77" w:rsidRDefault="00953AEC" w:rsidP="006D5D77">
      <w:pPr>
        <w:pStyle w:val="af0"/>
      </w:pPr>
      <w:r>
        <w:lastRenderedPageBreak/>
        <w:drawing>
          <wp:inline distT="0" distB="0" distL="0" distR="0" wp14:anchorId="33C91D5C" wp14:editId="5DBE844C">
            <wp:extent cx="6120130" cy="3427095"/>
            <wp:effectExtent l="0" t="0" r="0" b="1905"/>
            <wp:docPr id="2926" name="Рисунок 2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27BB2" w14:textId="75A8FD3F" w:rsidR="00F45460" w:rsidRPr="00F45460" w:rsidRDefault="006D5D77" w:rsidP="006D5D77">
      <w:pPr>
        <w:pStyle w:val="af2"/>
        <w:rPr>
          <w:rFonts w:eastAsiaTheme="minorEastAsia"/>
        </w:rPr>
      </w:pPr>
      <w:bookmarkStart w:id="81" w:name="_Ref78804989"/>
      <w:r>
        <w:t xml:space="preserve">Рисунок </w:t>
      </w:r>
      <w:fldSimple w:instr=" SEQ Рисунок \* ARABIC ">
        <w:r w:rsidR="000B73D5">
          <w:rPr>
            <w:noProof/>
          </w:rPr>
          <w:t>51</w:t>
        </w:r>
      </w:fldSimple>
      <w:bookmarkEnd w:id="81"/>
      <w:r>
        <w:t>. Сохранение данных</w:t>
      </w:r>
    </w:p>
    <w:p w14:paraId="0F90EC53" w14:textId="67EA3424" w:rsidR="00C15FEB" w:rsidRPr="00C15FEB" w:rsidRDefault="00EC5843" w:rsidP="00C15FEB">
      <w:pPr>
        <w:pStyle w:val="3"/>
        <w:rPr>
          <w:rFonts w:eastAsiaTheme="minorEastAsia"/>
        </w:rPr>
      </w:pPr>
      <w:bookmarkStart w:id="82" w:name="_Toc77081366"/>
      <w:bookmarkStart w:id="83" w:name="_Toc84954758"/>
      <w:r>
        <w:t xml:space="preserve">Добавление информации, опубликованной ранее на Едином портале бюджетной </w:t>
      </w:r>
      <w:bookmarkEnd w:id="82"/>
      <w:r>
        <w:t>системы</w:t>
      </w:r>
      <w:bookmarkEnd w:id="83"/>
    </w:p>
    <w:p w14:paraId="553C7C41" w14:textId="245AA4B3" w:rsidR="00F45460" w:rsidRPr="005D5DDE" w:rsidRDefault="00EC5843" w:rsidP="00F45460">
      <w:pPr>
        <w:pStyle w:val="ad"/>
      </w:pPr>
      <w:r>
        <w:t>Для ф</w:t>
      </w:r>
      <w:r w:rsidRPr="00A506C7">
        <w:t>ормировани</w:t>
      </w:r>
      <w:r>
        <w:t>я</w:t>
      </w:r>
      <w:r w:rsidRPr="00A506C7">
        <w:t xml:space="preserve"> </w:t>
      </w:r>
      <w:r w:rsidR="007A2B92">
        <w:t>информации о субсидиях</w:t>
      </w:r>
      <w:r w:rsidRPr="00A506C7">
        <w:t xml:space="preserve"> на основе сформированных и утвержденных ранее на </w:t>
      </w:r>
      <w:r>
        <w:t>ЕПБС</w:t>
      </w:r>
      <w:r w:rsidRPr="00A506C7">
        <w:t xml:space="preserve"> (в соответствующем бюджетном цикле) </w:t>
      </w:r>
      <w:r>
        <w:t xml:space="preserve">необходимо </w:t>
      </w:r>
      <w:r w:rsidR="00F45460">
        <w:t>нажать на кнопку «Предзаполнить из документа» (</w:t>
      </w:r>
      <w:r w:rsidR="00761963">
        <w:fldChar w:fldCharType="begin"/>
      </w:r>
      <w:r w:rsidR="00761963">
        <w:instrText xml:space="preserve"> REF _Ref78792991 \h </w:instrText>
      </w:r>
      <w:r w:rsidR="00761963">
        <w:fldChar w:fldCharType="separate"/>
      </w:r>
      <w:r w:rsidR="000B73D5">
        <w:t xml:space="preserve">Рисунок </w:t>
      </w:r>
      <w:r w:rsidR="000B73D5">
        <w:rPr>
          <w:noProof/>
        </w:rPr>
        <w:t>52</w:t>
      </w:r>
      <w:r w:rsidR="00761963">
        <w:fldChar w:fldCharType="end"/>
      </w:r>
      <w:r w:rsidR="00F45460">
        <w:t>).</w:t>
      </w:r>
    </w:p>
    <w:p w14:paraId="4F895755" w14:textId="28B4BC44" w:rsidR="00761963" w:rsidRDefault="00953AEC" w:rsidP="00761963">
      <w:pPr>
        <w:pStyle w:val="af0"/>
      </w:pPr>
      <w:r>
        <w:lastRenderedPageBreak/>
        <w:drawing>
          <wp:inline distT="0" distB="0" distL="0" distR="0" wp14:anchorId="38A742D6" wp14:editId="0466A123">
            <wp:extent cx="6120130" cy="3427095"/>
            <wp:effectExtent l="0" t="0" r="0" b="1905"/>
            <wp:docPr id="2927" name="Рисунок 2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62B06" w14:textId="3DF055A0" w:rsidR="005835B5" w:rsidRDefault="00761963" w:rsidP="00761963">
      <w:pPr>
        <w:pStyle w:val="af2"/>
      </w:pPr>
      <w:bookmarkStart w:id="84" w:name="_Ref78792991"/>
      <w:r>
        <w:t xml:space="preserve">Рисунок </w:t>
      </w:r>
      <w:fldSimple w:instr=" SEQ Рисунок \* ARABIC ">
        <w:r w:rsidR="000B73D5">
          <w:rPr>
            <w:noProof/>
          </w:rPr>
          <w:t>52</w:t>
        </w:r>
      </w:fldSimple>
      <w:bookmarkEnd w:id="84"/>
      <w:r>
        <w:t>. Предзаполнение набора информации</w:t>
      </w:r>
    </w:p>
    <w:p w14:paraId="45A3B907" w14:textId="6ABD7903" w:rsidR="00191244" w:rsidRDefault="00981E19" w:rsidP="00BF66B6">
      <w:pPr>
        <w:pStyle w:val="ad"/>
        <w:rPr>
          <w:lang w:eastAsia="ru-RU"/>
        </w:rPr>
      </w:pPr>
      <w:r>
        <w:rPr>
          <w:lang w:eastAsia="ru-RU"/>
        </w:rPr>
        <w:t>После этого</w:t>
      </w:r>
      <w:r w:rsidR="00761963">
        <w:rPr>
          <w:lang w:eastAsia="ru-RU"/>
        </w:rPr>
        <w:t xml:space="preserve"> откроется окно «Выбор документа для предзаполнения</w:t>
      </w:r>
      <w:r>
        <w:rPr>
          <w:lang w:eastAsia="ru-RU"/>
        </w:rPr>
        <w:t>»</w:t>
      </w:r>
      <w:r w:rsidR="00191244">
        <w:rPr>
          <w:lang w:eastAsia="ru-RU"/>
        </w:rPr>
        <w:t xml:space="preserve"> (</w:t>
      </w:r>
      <w:r w:rsidR="00AD630E">
        <w:rPr>
          <w:lang w:eastAsia="ru-RU"/>
        </w:rPr>
        <w:fldChar w:fldCharType="begin"/>
      </w:r>
      <w:r w:rsidR="00AD630E">
        <w:rPr>
          <w:lang w:eastAsia="ru-RU"/>
        </w:rPr>
        <w:instrText xml:space="preserve"> REF _Ref78892353 \h </w:instrText>
      </w:r>
      <w:r w:rsidR="00AD630E">
        <w:rPr>
          <w:lang w:eastAsia="ru-RU"/>
        </w:rPr>
      </w:r>
      <w:r w:rsidR="00AD630E">
        <w:rPr>
          <w:lang w:eastAsia="ru-RU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53</w:t>
      </w:r>
      <w:r w:rsidR="00AD630E">
        <w:rPr>
          <w:lang w:eastAsia="ru-RU"/>
        </w:rPr>
        <w:fldChar w:fldCharType="end"/>
      </w:r>
      <w:r w:rsidR="00191244">
        <w:rPr>
          <w:lang w:eastAsia="ru-RU"/>
        </w:rPr>
        <w:t>)</w:t>
      </w:r>
      <w:r w:rsidR="00761963">
        <w:rPr>
          <w:lang w:eastAsia="ru-RU"/>
        </w:rPr>
        <w:t>.</w:t>
      </w:r>
      <w:r w:rsidR="00AB1C92">
        <w:rPr>
          <w:lang w:eastAsia="ru-RU"/>
        </w:rPr>
        <w:t xml:space="preserve"> Для выбора доступны ранее утвержденные документы в соответствующем бюджетном цикле.</w:t>
      </w:r>
    </w:p>
    <w:p w14:paraId="2EA9D057" w14:textId="46F1C73C" w:rsidR="00191244" w:rsidRDefault="006B362D" w:rsidP="000B73D5">
      <w:pPr>
        <w:pStyle w:val="af0"/>
        <w:jc w:val="left"/>
      </w:pPr>
      <w:r w:rsidRPr="006B362D">
        <w:t xml:space="preserve"> </w:t>
      </w:r>
      <w:r w:rsidR="000B73D5" w:rsidRPr="000B73D5">
        <w:drawing>
          <wp:inline distT="0" distB="0" distL="0" distR="0" wp14:anchorId="44752196" wp14:editId="35F9639B">
            <wp:extent cx="6120130" cy="2318385"/>
            <wp:effectExtent l="0" t="0" r="127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BF1AB" w14:textId="5B2800D6" w:rsidR="00191244" w:rsidRDefault="00191244" w:rsidP="00191244">
      <w:pPr>
        <w:pStyle w:val="af2"/>
      </w:pPr>
      <w:bookmarkStart w:id="85" w:name="_Ref78892353"/>
      <w:r>
        <w:t xml:space="preserve">Рисунок </w:t>
      </w:r>
      <w:fldSimple w:instr=" SEQ Рисунок \* ARABIC ">
        <w:r w:rsidR="000B73D5">
          <w:rPr>
            <w:noProof/>
          </w:rPr>
          <w:t>53</w:t>
        </w:r>
      </w:fldSimple>
      <w:bookmarkEnd w:id="85"/>
      <w:r>
        <w:t xml:space="preserve">. </w:t>
      </w:r>
      <w:r w:rsidR="00AD630E">
        <w:rPr>
          <w:lang w:eastAsia="ru-RU"/>
        </w:rPr>
        <w:t>О</w:t>
      </w:r>
      <w:r>
        <w:rPr>
          <w:lang w:eastAsia="ru-RU"/>
        </w:rPr>
        <w:t>кно «Выбор документа для предзаполнения»</w:t>
      </w:r>
    </w:p>
    <w:p w14:paraId="70AEE2C1" w14:textId="08B7E37E" w:rsidR="00BF66B6" w:rsidRDefault="00BF66B6" w:rsidP="00BF66B6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Для выбора </w:t>
      </w:r>
      <w:r w:rsidR="00981E19">
        <w:rPr>
          <w:rFonts w:eastAsiaTheme="minorEastAsia"/>
        </w:rPr>
        <w:t>документа для предзаполнения</w:t>
      </w:r>
      <w:r>
        <w:rPr>
          <w:rFonts w:eastAsiaTheme="minorEastAsia"/>
        </w:rPr>
        <w:t xml:space="preserve"> необходимо установить «галочку» напротив соответствующей строки (1) и нажать на кнопку «Выбрать» (2) (</w:t>
      </w:r>
      <w:r w:rsidR="00981E19">
        <w:rPr>
          <w:rFonts w:eastAsiaTheme="minorEastAsia"/>
        </w:rPr>
        <w:fldChar w:fldCharType="begin"/>
      </w:r>
      <w:r w:rsidR="00981E19">
        <w:rPr>
          <w:rFonts w:eastAsiaTheme="minorEastAsia"/>
        </w:rPr>
        <w:instrText xml:space="preserve"> REF _Ref78814233 \h </w:instrText>
      </w:r>
      <w:r w:rsidR="00981E19">
        <w:rPr>
          <w:rFonts w:eastAsiaTheme="minorEastAsia"/>
        </w:rPr>
      </w:r>
      <w:r w:rsidR="00981E19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54</w:t>
      </w:r>
      <w:r w:rsidR="00981E19"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003DEF8B" w14:textId="167C7AF5" w:rsidR="00BF66B6" w:rsidRDefault="00191244" w:rsidP="00BF66B6">
      <w:pPr>
        <w:pStyle w:val="af0"/>
      </w:pPr>
      <w:r w:rsidRPr="00191244">
        <w:lastRenderedPageBreak/>
        <w:t xml:space="preserve"> </w:t>
      </w:r>
      <w:r w:rsidR="000B73D5" w:rsidRPr="000B73D5">
        <w:t xml:space="preserve"> </w:t>
      </w:r>
      <w:r w:rsidR="000B73D5" w:rsidRPr="000B73D5">
        <w:drawing>
          <wp:inline distT="0" distB="0" distL="0" distR="0" wp14:anchorId="57EF66D8" wp14:editId="2402D86C">
            <wp:extent cx="6120130" cy="2315210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1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B4A7C" w14:textId="4B4EB32F" w:rsidR="00BF66B6" w:rsidRDefault="00BF66B6" w:rsidP="00BF66B6">
      <w:pPr>
        <w:pStyle w:val="af2"/>
        <w:rPr>
          <w:rFonts w:eastAsiaTheme="minorEastAsia"/>
        </w:rPr>
      </w:pPr>
      <w:bookmarkStart w:id="86" w:name="_Ref78814233"/>
      <w:r>
        <w:t xml:space="preserve">Рисунок </w:t>
      </w:r>
      <w:fldSimple w:instr=" SEQ Рисунок \* ARABIC ">
        <w:r w:rsidR="000B73D5">
          <w:rPr>
            <w:noProof/>
          </w:rPr>
          <w:t>54</w:t>
        </w:r>
      </w:fldSimple>
      <w:bookmarkEnd w:id="86"/>
      <w:r>
        <w:t xml:space="preserve">. </w:t>
      </w:r>
      <w:r w:rsidR="00AD630E">
        <w:rPr>
          <w:rFonts w:eastAsiaTheme="minorEastAsia"/>
        </w:rPr>
        <w:t>Выбор документа</w:t>
      </w:r>
    </w:p>
    <w:p w14:paraId="29057095" w14:textId="3F8836B5" w:rsidR="00BF66B6" w:rsidRDefault="00BF66B6" w:rsidP="00BF66B6">
      <w:pPr>
        <w:pStyle w:val="ad"/>
      </w:pPr>
      <w:r w:rsidRPr="00F36DC8">
        <w:t xml:space="preserve">После этого </w:t>
      </w:r>
      <w:r>
        <w:t>отобразится</w:t>
      </w:r>
      <w:r w:rsidRPr="00F36DC8">
        <w:t xml:space="preserve"> системное сообщение</w:t>
      </w:r>
      <w:r>
        <w:t>, информирующее о замене данных. Для подтверждения действия необходимо нажать на кнопку «Да» (</w:t>
      </w:r>
      <w:r w:rsidR="00981E19">
        <w:fldChar w:fldCharType="begin"/>
      </w:r>
      <w:r w:rsidR="00981E19">
        <w:instrText xml:space="preserve"> REF _Ref78814234 \h </w:instrText>
      </w:r>
      <w:r w:rsidR="00981E19">
        <w:fldChar w:fldCharType="separate"/>
      </w:r>
      <w:r w:rsidR="000B73D5">
        <w:t xml:space="preserve">Рисунок </w:t>
      </w:r>
      <w:r w:rsidR="000B73D5">
        <w:rPr>
          <w:noProof/>
        </w:rPr>
        <w:t>55</w:t>
      </w:r>
      <w:r w:rsidR="00981E19">
        <w:fldChar w:fldCharType="end"/>
      </w:r>
      <w:r>
        <w:t>).</w:t>
      </w:r>
    </w:p>
    <w:p w14:paraId="50BCDDD1" w14:textId="3AFBD5C5" w:rsidR="00BF66B6" w:rsidRDefault="00AD630E" w:rsidP="00BF66B6">
      <w:pPr>
        <w:pStyle w:val="af0"/>
      </w:pPr>
      <w:r w:rsidRPr="00AD630E">
        <w:t xml:space="preserve"> </w:t>
      </w:r>
      <w:r w:rsidR="000B73D5" w:rsidRPr="000B73D5">
        <w:t xml:space="preserve"> </w:t>
      </w:r>
      <w:r w:rsidR="000B73D5" w:rsidRPr="000B73D5">
        <w:drawing>
          <wp:inline distT="0" distB="0" distL="0" distR="0" wp14:anchorId="4E5B2F15" wp14:editId="3AD58F3D">
            <wp:extent cx="6120130" cy="1196340"/>
            <wp:effectExtent l="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68505" w14:textId="7C7E6F30" w:rsidR="00BF66B6" w:rsidRDefault="00BF66B6" w:rsidP="00BF66B6">
      <w:pPr>
        <w:pStyle w:val="af2"/>
      </w:pPr>
      <w:bookmarkStart w:id="87" w:name="_Ref78814234"/>
      <w:r>
        <w:t xml:space="preserve">Рисунок </w:t>
      </w:r>
      <w:fldSimple w:instr=" SEQ Рисунок \* ARABIC ">
        <w:r w:rsidR="000B73D5">
          <w:rPr>
            <w:noProof/>
          </w:rPr>
          <w:t>55</w:t>
        </w:r>
      </w:fldSimple>
      <w:bookmarkEnd w:id="87"/>
      <w:r>
        <w:t>. Системное сообщение</w:t>
      </w:r>
    </w:p>
    <w:p w14:paraId="034177AE" w14:textId="4FEF7278" w:rsidR="00BF66B6" w:rsidRPr="00004A23" w:rsidRDefault="00BF66B6" w:rsidP="00BF66B6">
      <w:pPr>
        <w:pStyle w:val="ad"/>
        <w:rPr>
          <w:rFonts w:eastAsiaTheme="minorEastAsia"/>
        </w:rPr>
      </w:pPr>
      <w:r>
        <w:rPr>
          <w:rFonts w:eastAsiaTheme="minorEastAsia"/>
        </w:rPr>
        <w:t xml:space="preserve">В результате заполнится </w:t>
      </w:r>
      <w:r w:rsidR="00506524">
        <w:rPr>
          <w:rFonts w:eastAsiaTheme="minorEastAsia"/>
        </w:rPr>
        <w:t>область</w:t>
      </w:r>
      <w:r>
        <w:rPr>
          <w:rFonts w:eastAsiaTheme="minorEastAsia"/>
        </w:rPr>
        <w:t xml:space="preserve"> «Добавляемая (изменяемая) информация» (</w:t>
      </w:r>
      <w:r w:rsidR="00981E19">
        <w:rPr>
          <w:rFonts w:eastAsiaTheme="minorEastAsia"/>
        </w:rPr>
        <w:fldChar w:fldCharType="begin"/>
      </w:r>
      <w:r w:rsidR="00981E19">
        <w:rPr>
          <w:rFonts w:eastAsiaTheme="minorEastAsia"/>
        </w:rPr>
        <w:instrText xml:space="preserve"> REF _Ref78814240 \h </w:instrText>
      </w:r>
      <w:r w:rsidR="00981E19">
        <w:rPr>
          <w:rFonts w:eastAsiaTheme="minorEastAsia"/>
        </w:rPr>
      </w:r>
      <w:r w:rsidR="00981E19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56</w:t>
      </w:r>
      <w:r w:rsidR="00981E19"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01990570" w14:textId="23DC4E8D" w:rsidR="00BF66B6" w:rsidRDefault="004845D2" w:rsidP="00BF66B6">
      <w:pPr>
        <w:pStyle w:val="af0"/>
      </w:pPr>
      <w:r>
        <w:lastRenderedPageBreak/>
        <w:drawing>
          <wp:inline distT="0" distB="0" distL="0" distR="0" wp14:anchorId="55BE4E70" wp14:editId="7554864E">
            <wp:extent cx="6120130" cy="3967480"/>
            <wp:effectExtent l="0" t="0" r="0" b="0"/>
            <wp:docPr id="2929" name="Рисунок 2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24825" w14:textId="16D22629" w:rsidR="00BF66B6" w:rsidRPr="00004A23" w:rsidRDefault="00BF66B6" w:rsidP="00BF66B6">
      <w:pPr>
        <w:pStyle w:val="af2"/>
        <w:rPr>
          <w:rFonts w:eastAsiaTheme="minorEastAsia"/>
        </w:rPr>
      </w:pPr>
      <w:bookmarkStart w:id="88" w:name="_Ref78814240"/>
      <w:r>
        <w:t xml:space="preserve">Рисунок </w:t>
      </w:r>
      <w:fldSimple w:instr=" SEQ Рисунок \* ARABIC ">
        <w:r w:rsidR="000B73D5">
          <w:rPr>
            <w:noProof/>
          </w:rPr>
          <w:t>56</w:t>
        </w:r>
      </w:fldSimple>
      <w:bookmarkEnd w:id="88"/>
      <w:r>
        <w:t xml:space="preserve">. </w:t>
      </w:r>
      <w:r w:rsidR="00506524">
        <w:rPr>
          <w:rFonts w:eastAsiaTheme="minorEastAsia"/>
        </w:rPr>
        <w:t>Область</w:t>
      </w:r>
      <w:r>
        <w:rPr>
          <w:rFonts w:eastAsiaTheme="minorEastAsia"/>
        </w:rPr>
        <w:t xml:space="preserve"> «Добавляемая (изменяемая) информация»</w:t>
      </w:r>
    </w:p>
    <w:p w14:paraId="49469597" w14:textId="2C6FA60B" w:rsidR="00BF66B6" w:rsidRDefault="00BF66B6" w:rsidP="00BF66B6">
      <w:pPr>
        <w:pStyle w:val="ad"/>
        <w:rPr>
          <w:rFonts w:eastAsiaTheme="minorEastAsia"/>
        </w:rPr>
      </w:pPr>
      <w:r>
        <w:rPr>
          <w:rFonts w:eastAsiaTheme="minorEastAsia"/>
        </w:rPr>
        <w:t>Для сохранения данных необходимо нажать на кнопку «Сохранить» (</w:t>
      </w:r>
      <w:r w:rsidR="00981E19">
        <w:rPr>
          <w:rFonts w:eastAsiaTheme="minorEastAsia"/>
        </w:rPr>
        <w:fldChar w:fldCharType="begin"/>
      </w:r>
      <w:r w:rsidR="00981E19">
        <w:rPr>
          <w:rFonts w:eastAsiaTheme="minorEastAsia"/>
        </w:rPr>
        <w:instrText xml:space="preserve"> REF _Ref78814247 \h </w:instrText>
      </w:r>
      <w:r w:rsidR="00981E19">
        <w:rPr>
          <w:rFonts w:eastAsiaTheme="minorEastAsia"/>
        </w:rPr>
      </w:r>
      <w:r w:rsidR="00981E19">
        <w:rPr>
          <w:rFonts w:eastAsiaTheme="minorEastAsia"/>
        </w:rPr>
        <w:fldChar w:fldCharType="separate"/>
      </w:r>
      <w:r w:rsidR="000B73D5">
        <w:t xml:space="preserve">Рисунок </w:t>
      </w:r>
      <w:r w:rsidR="000B73D5">
        <w:rPr>
          <w:noProof/>
        </w:rPr>
        <w:t>57</w:t>
      </w:r>
      <w:r w:rsidR="00981E19"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33E5AD01" w14:textId="4B3118E5" w:rsidR="00BF66B6" w:rsidRDefault="004845D2" w:rsidP="00BF66B6">
      <w:pPr>
        <w:pStyle w:val="af0"/>
      </w:pPr>
      <w:r>
        <w:lastRenderedPageBreak/>
        <w:drawing>
          <wp:inline distT="0" distB="0" distL="0" distR="0" wp14:anchorId="3594F4B7" wp14:editId="07806B51">
            <wp:extent cx="6120130" cy="3967480"/>
            <wp:effectExtent l="0" t="0" r="0" b="0"/>
            <wp:docPr id="2930" name="Рисунок 2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ACF77" w14:textId="7576B0CD" w:rsidR="00BF66B6" w:rsidRPr="00F45460" w:rsidRDefault="00BF66B6" w:rsidP="00BF66B6">
      <w:pPr>
        <w:pStyle w:val="af2"/>
        <w:rPr>
          <w:rFonts w:eastAsiaTheme="minorEastAsia"/>
        </w:rPr>
      </w:pPr>
      <w:bookmarkStart w:id="89" w:name="_Ref78814247"/>
      <w:r>
        <w:t xml:space="preserve">Рисунок </w:t>
      </w:r>
      <w:fldSimple w:instr=" SEQ Рисунок \* ARABIC ">
        <w:r w:rsidR="000B73D5">
          <w:rPr>
            <w:noProof/>
          </w:rPr>
          <w:t>57</w:t>
        </w:r>
      </w:fldSimple>
      <w:bookmarkEnd w:id="89"/>
      <w:r>
        <w:t>. Сохранение данных</w:t>
      </w:r>
    </w:p>
    <w:p w14:paraId="1256DF74" w14:textId="48510A68" w:rsidR="00761963" w:rsidRDefault="00761963" w:rsidP="00761963">
      <w:pPr>
        <w:pStyle w:val="2"/>
      </w:pPr>
      <w:bookmarkStart w:id="90" w:name="_Toc76452765"/>
      <w:bookmarkStart w:id="91" w:name="_Toc84954759"/>
      <w:r>
        <w:t xml:space="preserve">Выгрузка информации из области </w:t>
      </w:r>
      <w:r w:rsidRPr="00AA6D7D">
        <w:t>«Добавляемая (изменяемая) информация»</w:t>
      </w:r>
      <w:r>
        <w:t xml:space="preserve"> </w:t>
      </w:r>
      <w:r w:rsidR="00AD630E">
        <w:t xml:space="preserve">в файл </w:t>
      </w:r>
      <w:r>
        <w:t>с расширением *.</w:t>
      </w:r>
      <w:r w:rsidRPr="00B65D53">
        <w:t>x</w:t>
      </w:r>
      <w:r>
        <w:rPr>
          <w:lang w:val="en-US"/>
        </w:rPr>
        <w:t>m</w:t>
      </w:r>
      <w:r w:rsidRPr="00B65D53">
        <w:t>l</w:t>
      </w:r>
      <w:bookmarkEnd w:id="90"/>
      <w:bookmarkEnd w:id="91"/>
    </w:p>
    <w:p w14:paraId="29C72774" w14:textId="33576404" w:rsidR="00761963" w:rsidRDefault="00761963" w:rsidP="00761963">
      <w:pPr>
        <w:pStyle w:val="ad"/>
      </w:pPr>
      <w:r>
        <w:t xml:space="preserve">Для выгрузки информации из области </w:t>
      </w:r>
      <w:r w:rsidRPr="00AA6D7D">
        <w:t>«Добавляемая (изменяемая) информация»</w:t>
      </w:r>
      <w:r>
        <w:t xml:space="preserve"> </w:t>
      </w:r>
      <w:r w:rsidR="00AD630E">
        <w:t xml:space="preserve">в файл с расширением </w:t>
      </w:r>
      <w:r w:rsidR="00AD630E" w:rsidRPr="00AD630E">
        <w:rPr>
          <w:b/>
        </w:rPr>
        <w:t>*.x</w:t>
      </w:r>
      <w:r w:rsidR="00AD630E" w:rsidRPr="00AD630E">
        <w:rPr>
          <w:b/>
          <w:lang w:val="en-US"/>
        </w:rPr>
        <w:t>m</w:t>
      </w:r>
      <w:r w:rsidR="00AD630E" w:rsidRPr="00AD630E">
        <w:rPr>
          <w:b/>
        </w:rPr>
        <w:t>l</w:t>
      </w:r>
      <w:r w:rsidR="00AD630E">
        <w:t xml:space="preserve"> </w:t>
      </w:r>
      <w:r>
        <w:t xml:space="preserve">необходимо нажать на кнопку «Выгрузить» и выбрать пункт </w:t>
      </w:r>
      <w:r w:rsidRPr="00761963">
        <w:rPr>
          <w:i/>
        </w:rPr>
        <w:t>[</w:t>
      </w:r>
      <w:r>
        <w:rPr>
          <w:i/>
        </w:rPr>
        <w:t xml:space="preserve">Выгрузить в </w:t>
      </w:r>
      <w:r>
        <w:rPr>
          <w:i/>
          <w:lang w:val="en-US"/>
        </w:rPr>
        <w:t>XML</w:t>
      </w:r>
      <w:r w:rsidRPr="00761963">
        <w:rPr>
          <w:i/>
        </w:rPr>
        <w:t>]</w:t>
      </w:r>
      <w:r w:rsidR="00035334">
        <w:rPr>
          <w:i/>
        </w:rPr>
        <w:t xml:space="preserve"> </w:t>
      </w:r>
      <w:r w:rsidR="00035334">
        <w:t>(</w:t>
      </w:r>
      <w:r w:rsidR="00035334">
        <w:fldChar w:fldCharType="begin"/>
      </w:r>
      <w:r w:rsidR="00035334">
        <w:instrText xml:space="preserve"> REF _Ref56427492 \h </w:instrText>
      </w:r>
      <w:r w:rsidR="00035334">
        <w:fldChar w:fldCharType="separate"/>
      </w:r>
      <w:r w:rsidR="000B73D5">
        <w:t>Рисунок </w:t>
      </w:r>
      <w:r w:rsidR="000B73D5">
        <w:rPr>
          <w:noProof/>
        </w:rPr>
        <w:t>58</w:t>
      </w:r>
      <w:r w:rsidR="00035334">
        <w:fldChar w:fldCharType="end"/>
      </w:r>
      <w:r w:rsidR="00035334">
        <w:t>)</w:t>
      </w:r>
      <w:r>
        <w:t>.</w:t>
      </w:r>
    </w:p>
    <w:p w14:paraId="58415D76" w14:textId="65FE0D5E" w:rsidR="00761963" w:rsidRDefault="004845D2" w:rsidP="004845D2">
      <w:pPr>
        <w:pStyle w:val="af0"/>
      </w:pPr>
      <w:r w:rsidRPr="004845D2">
        <w:lastRenderedPageBreak/>
        <w:drawing>
          <wp:inline distT="0" distB="0" distL="0" distR="0" wp14:anchorId="5E53AF34" wp14:editId="47E4E3F3">
            <wp:extent cx="6120130" cy="3427095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B6D47" w14:textId="1C30E22F" w:rsidR="00761963" w:rsidRDefault="00761963" w:rsidP="00761963">
      <w:pPr>
        <w:pStyle w:val="af2"/>
      </w:pPr>
      <w:bookmarkStart w:id="92" w:name="_Ref56427492"/>
      <w:r>
        <w:t>Рисунок </w:t>
      </w:r>
      <w:fldSimple w:instr=" SEQ Рисунок \* ARABIC ">
        <w:r w:rsidR="000B73D5">
          <w:rPr>
            <w:noProof/>
          </w:rPr>
          <w:t>58</w:t>
        </w:r>
      </w:fldSimple>
      <w:bookmarkEnd w:id="92"/>
      <w:r>
        <w:t>. Выгрузка информации</w:t>
      </w:r>
    </w:p>
    <w:p w14:paraId="718C2ED5" w14:textId="5A766F08" w:rsidR="00761963" w:rsidRPr="00035334" w:rsidRDefault="00761963" w:rsidP="00035334">
      <w:pPr>
        <w:pStyle w:val="ad"/>
        <w:rPr>
          <w:b/>
        </w:rPr>
      </w:pPr>
      <w:r>
        <w:t xml:space="preserve">В результате на рабочую станцию пользователя выгрузится информация из области </w:t>
      </w:r>
      <w:r w:rsidRPr="00AA6D7D">
        <w:t>«Добавляемая (изменяемая) информация»</w:t>
      </w:r>
      <w:r>
        <w:t xml:space="preserve"> в виде файла с расширением </w:t>
      </w:r>
      <w:r w:rsidR="00035334">
        <w:rPr>
          <w:b/>
        </w:rPr>
        <w:t>*.x</w:t>
      </w:r>
      <w:r w:rsidR="00035334">
        <w:rPr>
          <w:b/>
          <w:lang w:val="en-US"/>
        </w:rPr>
        <w:t>m</w:t>
      </w:r>
      <w:r w:rsidR="00035334">
        <w:rPr>
          <w:b/>
        </w:rPr>
        <w:t>l</w:t>
      </w:r>
      <w:r>
        <w:t>.</w:t>
      </w:r>
    </w:p>
    <w:p w14:paraId="10ED6C4F" w14:textId="4B61794D" w:rsidR="00320F81" w:rsidRDefault="00320F81" w:rsidP="00320F81">
      <w:pPr>
        <w:pStyle w:val="2"/>
      </w:pPr>
      <w:bookmarkStart w:id="93" w:name="_Toc84954760"/>
      <w:bookmarkStart w:id="94" w:name="_Toc76452766"/>
      <w:r>
        <w:t xml:space="preserve">Выгрузка информации из области </w:t>
      </w:r>
      <w:r w:rsidRPr="00AA6D7D">
        <w:t>«Добавляемая (изменяемая) информация»</w:t>
      </w:r>
      <w:r>
        <w:t xml:space="preserve"> в файл с расширением *.</w:t>
      </w:r>
      <w:r w:rsidRPr="00B65D53">
        <w:t>xl</w:t>
      </w:r>
      <w:r>
        <w:rPr>
          <w:lang w:val="en-US"/>
        </w:rPr>
        <w:t>s</w:t>
      </w:r>
      <w:bookmarkEnd w:id="93"/>
    </w:p>
    <w:p w14:paraId="7F60DD66" w14:textId="4860F31A" w:rsidR="00320F81" w:rsidRDefault="00320F81" w:rsidP="00320F81">
      <w:pPr>
        <w:pStyle w:val="ad"/>
      </w:pPr>
      <w:r>
        <w:t xml:space="preserve">Для выгрузки информации из области </w:t>
      </w:r>
      <w:r w:rsidRPr="00AA6D7D">
        <w:t>«Добавляемая (изменяемая) информация»</w:t>
      </w:r>
      <w:r>
        <w:t xml:space="preserve"> в файл с расширением </w:t>
      </w:r>
      <w:r w:rsidRPr="00AD630E">
        <w:rPr>
          <w:b/>
        </w:rPr>
        <w:t>*.xl</w:t>
      </w:r>
      <w:r>
        <w:rPr>
          <w:b/>
          <w:lang w:val="en-US"/>
        </w:rPr>
        <w:t>s</w:t>
      </w:r>
      <w:r>
        <w:t xml:space="preserve"> необходимо нажать на кнопку «Выгрузить» и выбрать пункт </w:t>
      </w:r>
      <w:r w:rsidRPr="00761963">
        <w:rPr>
          <w:i/>
        </w:rPr>
        <w:t>[</w:t>
      </w:r>
      <w:r>
        <w:rPr>
          <w:i/>
        </w:rPr>
        <w:t xml:space="preserve">Скачать </w:t>
      </w:r>
      <w:r>
        <w:rPr>
          <w:i/>
          <w:lang w:val="en-US"/>
        </w:rPr>
        <w:t>Excel</w:t>
      </w:r>
      <w:r w:rsidRPr="00320F81">
        <w:rPr>
          <w:i/>
        </w:rPr>
        <w:t>-</w:t>
      </w:r>
      <w:r>
        <w:rPr>
          <w:i/>
        </w:rPr>
        <w:t>шаблон загрузки</w:t>
      </w:r>
      <w:r w:rsidRPr="00761963">
        <w:rPr>
          <w:i/>
        </w:rPr>
        <w:t>]</w:t>
      </w:r>
      <w:r>
        <w:rPr>
          <w:i/>
        </w:rPr>
        <w:t xml:space="preserve"> </w:t>
      </w:r>
      <w:r>
        <w:t>(</w:t>
      </w:r>
      <w:r>
        <w:fldChar w:fldCharType="begin"/>
      </w:r>
      <w:r>
        <w:instrText xml:space="preserve"> REF _Ref79392557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59</w:t>
      </w:r>
      <w:r>
        <w:fldChar w:fldCharType="end"/>
      </w:r>
      <w:r>
        <w:t>).</w:t>
      </w:r>
    </w:p>
    <w:p w14:paraId="421A95EE" w14:textId="3D24D50F" w:rsidR="00320F81" w:rsidRDefault="004845D2" w:rsidP="004845D2">
      <w:pPr>
        <w:pStyle w:val="af0"/>
      </w:pPr>
      <w:r w:rsidRPr="004845D2">
        <w:lastRenderedPageBreak/>
        <w:drawing>
          <wp:inline distT="0" distB="0" distL="0" distR="0" wp14:anchorId="490E7485" wp14:editId="783923B2">
            <wp:extent cx="6120130" cy="3427095"/>
            <wp:effectExtent l="0" t="0" r="0" b="1905"/>
            <wp:docPr id="2931" name="Рисунок 2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69951" w14:textId="2A5FABD8" w:rsidR="00320F81" w:rsidRDefault="00320F81" w:rsidP="00320F81">
      <w:pPr>
        <w:pStyle w:val="af2"/>
      </w:pPr>
      <w:bookmarkStart w:id="95" w:name="_Ref79392557"/>
      <w:r>
        <w:t>Рисунок </w:t>
      </w:r>
      <w:fldSimple w:instr=" SEQ Рисунок \* ARABIC ">
        <w:r w:rsidR="000B73D5">
          <w:rPr>
            <w:noProof/>
          </w:rPr>
          <w:t>59</w:t>
        </w:r>
      </w:fldSimple>
      <w:bookmarkEnd w:id="95"/>
      <w:r>
        <w:t>. Выгрузка информации</w:t>
      </w:r>
    </w:p>
    <w:p w14:paraId="5F646156" w14:textId="4859FF57" w:rsidR="00320F81" w:rsidRPr="00035334" w:rsidRDefault="00320F81" w:rsidP="00320F81">
      <w:pPr>
        <w:pStyle w:val="ad"/>
        <w:rPr>
          <w:b/>
        </w:rPr>
      </w:pPr>
      <w:r>
        <w:t xml:space="preserve">В результате на рабочую станцию пользователя выгрузится информация из области </w:t>
      </w:r>
      <w:r w:rsidRPr="00AA6D7D">
        <w:t>«Добавляемая (изменяемая) информация»</w:t>
      </w:r>
      <w:r>
        <w:t xml:space="preserve"> в виде файла с расширением </w:t>
      </w:r>
      <w:r>
        <w:rPr>
          <w:b/>
        </w:rPr>
        <w:t>*.xl</w:t>
      </w:r>
      <w:r>
        <w:rPr>
          <w:b/>
          <w:lang w:val="en-US"/>
        </w:rPr>
        <w:t>s</w:t>
      </w:r>
      <w:r>
        <w:t>.</w:t>
      </w:r>
    </w:p>
    <w:p w14:paraId="26D8082A" w14:textId="4AA4A7B8" w:rsidR="00035334" w:rsidRPr="00E50B5B" w:rsidRDefault="00035334" w:rsidP="00035334">
      <w:pPr>
        <w:pStyle w:val="2"/>
      </w:pPr>
      <w:bookmarkStart w:id="96" w:name="_Toc84954761"/>
      <w:r w:rsidRPr="00E50B5B">
        <w:t>Удаление строки</w:t>
      </w:r>
      <w:bookmarkEnd w:id="94"/>
      <w:bookmarkEnd w:id="96"/>
    </w:p>
    <w:p w14:paraId="48BDF173" w14:textId="6A503475" w:rsidR="00035334" w:rsidRDefault="00035334" w:rsidP="00035334">
      <w:pPr>
        <w:pStyle w:val="ad"/>
      </w:pPr>
      <w:r w:rsidRPr="00F22E3D">
        <w:t xml:space="preserve">Для удаления </w:t>
      </w:r>
      <w:r>
        <w:t>строки</w:t>
      </w:r>
      <w:r w:rsidRPr="00F22E3D">
        <w:t xml:space="preserve"> необходимо одним нажатием левой кнопки мыши</w:t>
      </w:r>
      <w:r>
        <w:t xml:space="preserve"> </w:t>
      </w:r>
      <w:r w:rsidRPr="00F22E3D">
        <w:t>выделить соответствующую строку и нажать на кнопку «Удалить» (</w:t>
      </w:r>
      <w:r>
        <w:fldChar w:fldCharType="begin"/>
      </w:r>
      <w:r>
        <w:instrText xml:space="preserve"> REF _Ref56160315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60</w:t>
      </w:r>
      <w:r>
        <w:fldChar w:fldCharType="end"/>
      </w:r>
      <w:r w:rsidRPr="00F22E3D">
        <w:t>).</w:t>
      </w:r>
    </w:p>
    <w:p w14:paraId="39E4997A" w14:textId="38BED809" w:rsidR="00035334" w:rsidRPr="00224521" w:rsidRDefault="004845D2" w:rsidP="00035334">
      <w:pPr>
        <w:pStyle w:val="af0"/>
        <w:rPr>
          <w:szCs w:val="28"/>
        </w:rPr>
      </w:pPr>
      <w:r>
        <w:lastRenderedPageBreak/>
        <w:drawing>
          <wp:inline distT="0" distB="0" distL="0" distR="0" wp14:anchorId="0C72AC3C" wp14:editId="61B6E32A">
            <wp:extent cx="6120130" cy="3621405"/>
            <wp:effectExtent l="0" t="0" r="0" b="0"/>
            <wp:docPr id="2932" name="Рисунок 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0A8DA" w14:textId="599FD941" w:rsidR="00035334" w:rsidRDefault="00035334" w:rsidP="00035334">
      <w:pPr>
        <w:pStyle w:val="af2"/>
        <w:rPr>
          <w:bCs/>
        </w:rPr>
      </w:pPr>
      <w:bookmarkStart w:id="97" w:name="_Ref56160315"/>
      <w:r>
        <w:t>Рисунок </w:t>
      </w:r>
      <w:fldSimple w:instr=" SEQ Рисунок \* ARABIC ">
        <w:r w:rsidR="000B73D5">
          <w:rPr>
            <w:noProof/>
          </w:rPr>
          <w:t>60</w:t>
        </w:r>
      </w:fldSimple>
      <w:bookmarkEnd w:id="97"/>
      <w:r>
        <w:rPr>
          <w:color w:val="000000"/>
        </w:rPr>
        <w:t>.</w:t>
      </w:r>
      <w:r>
        <w:rPr>
          <w:bCs/>
        </w:rPr>
        <w:t xml:space="preserve"> Удаление строки</w:t>
      </w:r>
    </w:p>
    <w:p w14:paraId="0709E2C2" w14:textId="77777777" w:rsidR="00AD630E" w:rsidRDefault="00035334" w:rsidP="00AD630E">
      <w:pPr>
        <w:pStyle w:val="ad"/>
      </w:pPr>
      <w:r>
        <w:t>В результате соответствующая строка удалится.</w:t>
      </w:r>
    </w:p>
    <w:p w14:paraId="664F2CAA" w14:textId="09F185F6" w:rsidR="00AD630E" w:rsidRDefault="00AD630E" w:rsidP="00AD630E">
      <w:pPr>
        <w:pStyle w:val="3"/>
      </w:pPr>
      <w:bookmarkStart w:id="98" w:name="_Toc84954762"/>
      <w:r>
        <w:t>Массовое удаление</w:t>
      </w:r>
      <w:r w:rsidR="002C5B1C">
        <w:t xml:space="preserve"> строк</w:t>
      </w:r>
      <w:bookmarkEnd w:id="98"/>
    </w:p>
    <w:p w14:paraId="6C59D644" w14:textId="33334B6D" w:rsidR="00981E19" w:rsidRDefault="00B531C6" w:rsidP="00AD630E">
      <w:pPr>
        <w:pStyle w:val="ad"/>
      </w:pPr>
      <w:r>
        <w:t>Для массового удаления строк необходимо одни нажатием левой кнопки мыши нажать на кнопку «Массовое удаление» (</w:t>
      </w:r>
      <w:r>
        <w:fldChar w:fldCharType="begin"/>
      </w:r>
      <w:r>
        <w:instrText xml:space="preserve"> REF _Ref78815090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61</w:t>
      </w:r>
      <w:r>
        <w:fldChar w:fldCharType="end"/>
      </w:r>
      <w:r>
        <w:t>).</w:t>
      </w:r>
    </w:p>
    <w:p w14:paraId="7AC999C1" w14:textId="4DF66D97" w:rsidR="00B531C6" w:rsidRDefault="004845D2" w:rsidP="00B531C6">
      <w:pPr>
        <w:pStyle w:val="af0"/>
      </w:pPr>
      <w:r>
        <w:lastRenderedPageBreak/>
        <w:drawing>
          <wp:inline distT="0" distB="0" distL="0" distR="0" wp14:anchorId="01D71340" wp14:editId="04C56D1B">
            <wp:extent cx="6120130" cy="3621405"/>
            <wp:effectExtent l="0" t="0" r="0" b="0"/>
            <wp:docPr id="2933" name="Рисунок 2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3D3C" w14:textId="0BEB0D01" w:rsidR="00B531C6" w:rsidRDefault="00B531C6" w:rsidP="00B531C6">
      <w:pPr>
        <w:pStyle w:val="af2"/>
      </w:pPr>
      <w:bookmarkStart w:id="99" w:name="_Ref78815090"/>
      <w:r>
        <w:t xml:space="preserve">Рисунок </w:t>
      </w:r>
      <w:fldSimple w:instr=" SEQ Рисунок \* ARABIC ">
        <w:r w:rsidR="000B73D5">
          <w:rPr>
            <w:noProof/>
          </w:rPr>
          <w:t>61</w:t>
        </w:r>
      </w:fldSimple>
      <w:bookmarkEnd w:id="99"/>
      <w:r>
        <w:t>. Массовое удаление строк</w:t>
      </w:r>
    </w:p>
    <w:p w14:paraId="2A1EDC09" w14:textId="653417B5" w:rsidR="00AD630E" w:rsidRDefault="00B531C6" w:rsidP="00B531C6">
      <w:pPr>
        <w:pStyle w:val="ad"/>
      </w:pPr>
      <w:r>
        <w:t>Далее откроется окно «Массовое удаление</w:t>
      </w:r>
      <w:r w:rsidR="00AD630E">
        <w:t>» (</w:t>
      </w:r>
      <w:r w:rsidR="00AD630E">
        <w:fldChar w:fldCharType="begin"/>
      </w:r>
      <w:r w:rsidR="00AD630E">
        <w:instrText xml:space="preserve"> REF _Ref78892869 \h </w:instrText>
      </w:r>
      <w:r w:rsidR="00AD630E">
        <w:fldChar w:fldCharType="separate"/>
      </w:r>
      <w:r w:rsidR="000B73D5">
        <w:t xml:space="preserve">Рисунок </w:t>
      </w:r>
      <w:r w:rsidR="000B73D5">
        <w:rPr>
          <w:noProof/>
        </w:rPr>
        <w:t>62</w:t>
      </w:r>
      <w:r w:rsidR="00AD630E">
        <w:fldChar w:fldCharType="end"/>
      </w:r>
      <w:r w:rsidR="00AD630E">
        <w:t>).</w:t>
      </w:r>
    </w:p>
    <w:p w14:paraId="12EE4EC7" w14:textId="1C625AC6" w:rsidR="00AD630E" w:rsidRDefault="004845D2" w:rsidP="00AD630E">
      <w:pPr>
        <w:pStyle w:val="af0"/>
      </w:pPr>
      <w:r>
        <w:drawing>
          <wp:inline distT="0" distB="0" distL="0" distR="0" wp14:anchorId="04412D82" wp14:editId="1E0FD7FB">
            <wp:extent cx="6120130" cy="1833880"/>
            <wp:effectExtent l="0" t="0" r="0" b="0"/>
            <wp:docPr id="2934" name="Рисунок 2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0F832" w14:textId="205D89C8" w:rsidR="00AD630E" w:rsidRDefault="00AD630E" w:rsidP="00AD630E">
      <w:pPr>
        <w:pStyle w:val="af2"/>
      </w:pPr>
      <w:bookmarkStart w:id="100" w:name="_Ref78892869"/>
      <w:r>
        <w:t xml:space="preserve">Рисунок </w:t>
      </w:r>
      <w:fldSimple w:instr=" SEQ Рисунок \* ARABIC ">
        <w:r w:rsidR="000B73D5">
          <w:rPr>
            <w:noProof/>
          </w:rPr>
          <w:t>62</w:t>
        </w:r>
      </w:fldSimple>
      <w:bookmarkEnd w:id="100"/>
      <w:r>
        <w:t>. Окно «Массовое удаление»</w:t>
      </w:r>
    </w:p>
    <w:p w14:paraId="3EDBB8A6" w14:textId="05965DF4" w:rsidR="00B531C6" w:rsidRDefault="00B531C6" w:rsidP="00B531C6">
      <w:pPr>
        <w:pStyle w:val="ad"/>
      </w:pPr>
      <w:r>
        <w:t>Для удаления всех строк необходимо нажать на кнопку «Удалить все записи (из всех страниц)» (</w:t>
      </w:r>
      <w:r>
        <w:fldChar w:fldCharType="begin"/>
      </w:r>
      <w:r>
        <w:instrText xml:space="preserve"> REF _Ref78815469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63</w:t>
      </w:r>
      <w:r>
        <w:fldChar w:fldCharType="end"/>
      </w:r>
      <w:r>
        <w:t>).</w:t>
      </w:r>
    </w:p>
    <w:p w14:paraId="68345451" w14:textId="352E6C60" w:rsidR="00B531C6" w:rsidRDefault="004845D2" w:rsidP="00B531C6">
      <w:pPr>
        <w:pStyle w:val="af0"/>
      </w:pPr>
      <w:r>
        <w:lastRenderedPageBreak/>
        <w:drawing>
          <wp:inline distT="0" distB="0" distL="0" distR="0" wp14:anchorId="510072F2" wp14:editId="0E47B5B1">
            <wp:extent cx="6120130" cy="1833880"/>
            <wp:effectExtent l="0" t="0" r="0" b="0"/>
            <wp:docPr id="2935" name="Рисунок 2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52EA6" w14:textId="7AE2BB02" w:rsidR="00B531C6" w:rsidRDefault="00B531C6" w:rsidP="00B531C6">
      <w:pPr>
        <w:pStyle w:val="af2"/>
      </w:pPr>
      <w:bookmarkStart w:id="101" w:name="_Ref78815469"/>
      <w:r>
        <w:t>Рисунок </w:t>
      </w:r>
      <w:fldSimple w:instr=" SEQ Рисунок \* ARABIC ">
        <w:r w:rsidR="000B73D5">
          <w:rPr>
            <w:noProof/>
          </w:rPr>
          <w:t>63</w:t>
        </w:r>
      </w:fldSimple>
      <w:bookmarkEnd w:id="101"/>
      <w:r>
        <w:t>. Удаление всех строк</w:t>
      </w:r>
    </w:p>
    <w:p w14:paraId="02000FE7" w14:textId="087D82AD" w:rsidR="00B531C6" w:rsidRDefault="00B531C6" w:rsidP="00B531C6">
      <w:pPr>
        <w:pStyle w:val="ad"/>
      </w:pPr>
      <w:r>
        <w:t>После этого отобразится системное сообщение, информирующее об удалении всех строк (</w:t>
      </w:r>
      <w:r>
        <w:fldChar w:fldCharType="begin"/>
      </w:r>
      <w:r>
        <w:instrText xml:space="preserve"> REF _Ref78815734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64</w:t>
      </w:r>
      <w:r>
        <w:fldChar w:fldCharType="end"/>
      </w:r>
      <w:r>
        <w:t>).</w:t>
      </w:r>
    </w:p>
    <w:p w14:paraId="78CECBB9" w14:textId="77777777" w:rsidR="00B531C6" w:rsidRDefault="00B531C6" w:rsidP="00B531C6">
      <w:pPr>
        <w:pStyle w:val="af0"/>
      </w:pPr>
      <w:r>
        <w:drawing>
          <wp:inline distT="0" distB="0" distL="0" distR="0" wp14:anchorId="28D30474" wp14:editId="425E9767">
            <wp:extent cx="3876190" cy="1066667"/>
            <wp:effectExtent l="0" t="0" r="0" b="63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876190" cy="1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7D4A5" w14:textId="45E62F24" w:rsidR="00B531C6" w:rsidRDefault="00B531C6" w:rsidP="00B531C6">
      <w:pPr>
        <w:pStyle w:val="af2"/>
      </w:pPr>
      <w:bookmarkStart w:id="102" w:name="_Ref78815734"/>
      <w:r>
        <w:t xml:space="preserve">Рисунок </w:t>
      </w:r>
      <w:fldSimple w:instr=" SEQ Рисунок \* ARABIC ">
        <w:r w:rsidR="000B73D5">
          <w:rPr>
            <w:noProof/>
          </w:rPr>
          <w:t>64</w:t>
        </w:r>
      </w:fldSimple>
      <w:bookmarkEnd w:id="102"/>
      <w:r>
        <w:t>. Системное сообщение</w:t>
      </w:r>
    </w:p>
    <w:p w14:paraId="7E5E0E02" w14:textId="4D0CC3E0" w:rsidR="00B531C6" w:rsidRPr="00B531C6" w:rsidRDefault="00B531C6" w:rsidP="00B531C6">
      <w:pPr>
        <w:pStyle w:val="ad"/>
      </w:pPr>
      <w:r>
        <w:t>В результате все строки удалятся.</w:t>
      </w:r>
    </w:p>
    <w:p w14:paraId="40D13623" w14:textId="2FAA41FF" w:rsidR="00B531C6" w:rsidRDefault="00B531C6" w:rsidP="00B531C6">
      <w:pPr>
        <w:pStyle w:val="ad"/>
      </w:pPr>
      <w:r>
        <w:t>Для удаления нескольких строк необходимо установить «галочку» на</w:t>
      </w:r>
      <w:r w:rsidR="004845D2">
        <w:t>против соответствующих строк</w:t>
      </w:r>
      <w:r>
        <w:t xml:space="preserve"> и нажать на кнопку «Удалить выбранные за</w:t>
      </w:r>
      <w:r w:rsidR="004845D2">
        <w:t xml:space="preserve">писи (из текущей страницы)» </w:t>
      </w:r>
      <w:r>
        <w:t>(</w:t>
      </w:r>
      <w:r>
        <w:fldChar w:fldCharType="begin"/>
      </w:r>
      <w:r>
        <w:instrText xml:space="preserve"> REF _Ref78815476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65</w:t>
      </w:r>
      <w:r>
        <w:fldChar w:fldCharType="end"/>
      </w:r>
      <w:r>
        <w:t>).</w:t>
      </w:r>
    </w:p>
    <w:p w14:paraId="7801287A" w14:textId="0E106FD9" w:rsidR="00B531C6" w:rsidRDefault="004845D2" w:rsidP="00B531C6">
      <w:pPr>
        <w:pStyle w:val="af0"/>
      </w:pPr>
      <w:r>
        <w:drawing>
          <wp:inline distT="0" distB="0" distL="0" distR="0" wp14:anchorId="279F95CD" wp14:editId="43F79ADA">
            <wp:extent cx="6120130" cy="2174875"/>
            <wp:effectExtent l="0" t="0" r="0" b="0"/>
            <wp:docPr id="2936" name="Рисунок 2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7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0EE29" w14:textId="5F81284A" w:rsidR="00B531C6" w:rsidRDefault="00B531C6" w:rsidP="00B531C6">
      <w:pPr>
        <w:pStyle w:val="af2"/>
      </w:pPr>
      <w:bookmarkStart w:id="103" w:name="_Ref78815476"/>
      <w:r>
        <w:t xml:space="preserve">Рисунок </w:t>
      </w:r>
      <w:fldSimple w:instr=" SEQ Рисунок \* ARABIC ">
        <w:r w:rsidR="000B73D5">
          <w:rPr>
            <w:noProof/>
          </w:rPr>
          <w:t>65</w:t>
        </w:r>
      </w:fldSimple>
      <w:bookmarkEnd w:id="103"/>
      <w:r>
        <w:t>. Удаление нескольких строк</w:t>
      </w:r>
    </w:p>
    <w:p w14:paraId="2E0D1EB5" w14:textId="053F73A7" w:rsidR="00B531C6" w:rsidRDefault="00B531C6" w:rsidP="00B531C6">
      <w:pPr>
        <w:pStyle w:val="ad"/>
      </w:pPr>
      <w:r>
        <w:t>После этого отобразится системное сообщение, информирующее об удалении записей (</w:t>
      </w:r>
      <w:r>
        <w:fldChar w:fldCharType="begin"/>
      </w:r>
      <w:r>
        <w:instrText xml:space="preserve"> REF _Ref78815629 \h </w:instrText>
      </w:r>
      <w:r>
        <w:fldChar w:fldCharType="separate"/>
      </w:r>
      <w:r w:rsidR="000B73D5">
        <w:t xml:space="preserve">Рисунок </w:t>
      </w:r>
      <w:r w:rsidR="000B73D5">
        <w:rPr>
          <w:noProof/>
        </w:rPr>
        <w:t>66</w:t>
      </w:r>
      <w:r>
        <w:fldChar w:fldCharType="end"/>
      </w:r>
      <w:r>
        <w:t>).</w:t>
      </w:r>
    </w:p>
    <w:p w14:paraId="2D8815E1" w14:textId="77777777" w:rsidR="00B531C6" w:rsidRDefault="00B531C6" w:rsidP="00B531C6">
      <w:pPr>
        <w:pStyle w:val="af0"/>
      </w:pPr>
      <w:r>
        <w:lastRenderedPageBreak/>
        <w:drawing>
          <wp:inline distT="0" distB="0" distL="0" distR="0" wp14:anchorId="3AE979FC" wp14:editId="29F98F0E">
            <wp:extent cx="4609524" cy="1066667"/>
            <wp:effectExtent l="0" t="0" r="635" b="63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609524" cy="1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A79CC" w14:textId="42EA928F" w:rsidR="00B531C6" w:rsidRDefault="00B531C6" w:rsidP="00B531C6">
      <w:pPr>
        <w:pStyle w:val="af2"/>
      </w:pPr>
      <w:bookmarkStart w:id="104" w:name="_Ref78815629"/>
      <w:r>
        <w:t xml:space="preserve">Рисунок </w:t>
      </w:r>
      <w:fldSimple w:instr=" SEQ Рисунок \* ARABIC ">
        <w:r w:rsidR="000B73D5">
          <w:rPr>
            <w:noProof/>
          </w:rPr>
          <w:t>66</w:t>
        </w:r>
      </w:fldSimple>
      <w:bookmarkEnd w:id="104"/>
      <w:r>
        <w:t>. Системное сообщение</w:t>
      </w:r>
    </w:p>
    <w:p w14:paraId="31863EEE" w14:textId="1F941770" w:rsidR="00B531C6" w:rsidRPr="00B531C6" w:rsidRDefault="00B531C6" w:rsidP="00B531C6">
      <w:pPr>
        <w:pStyle w:val="ad"/>
      </w:pPr>
      <w:r>
        <w:t>В результате строки удалятся.</w:t>
      </w:r>
    </w:p>
    <w:p w14:paraId="0ADAF12B" w14:textId="5E5E91F5" w:rsidR="0028550A" w:rsidRDefault="00035334" w:rsidP="00761963">
      <w:pPr>
        <w:pStyle w:val="2"/>
      </w:pPr>
      <w:bookmarkStart w:id="105" w:name="_Toc84954763"/>
      <w:r>
        <w:t>Завершение работы</w:t>
      </w:r>
      <w:r w:rsidR="006665BA">
        <w:t xml:space="preserve"> с подразделом </w:t>
      </w:r>
      <w:r w:rsidR="006665BA" w:rsidRPr="00232334">
        <w:t>«</w:t>
      </w:r>
      <w:r w:rsidR="006665BA">
        <w:t>Формирование информации для размещения на ЕПБС (кроме федерального бюджета)»</w:t>
      </w:r>
      <w:bookmarkEnd w:id="105"/>
    </w:p>
    <w:p w14:paraId="63269B8F" w14:textId="09359F29" w:rsidR="00035334" w:rsidRDefault="00035334" w:rsidP="00035334">
      <w:pPr>
        <w:pStyle w:val="ad"/>
        <w:rPr>
          <w:rFonts w:eastAsiaTheme="minorEastAsia"/>
        </w:rPr>
      </w:pPr>
      <w:r w:rsidRPr="00082167">
        <w:rPr>
          <w:rFonts w:eastAsiaTheme="minorEastAsia"/>
        </w:rPr>
        <w:t>Для сохранения введенных данных</w:t>
      </w:r>
      <w:r>
        <w:rPr>
          <w:rFonts w:eastAsiaTheme="minorEastAsia"/>
        </w:rPr>
        <w:t xml:space="preserve"> и закрытия окна «</w:t>
      </w:r>
      <w:r w:rsidR="00B531C6">
        <w:t>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– производителям товаров, работ, услуг</w:t>
      </w:r>
      <w:r>
        <w:rPr>
          <w:rFonts w:eastAsiaTheme="minorEastAsia"/>
        </w:rPr>
        <w:t>»</w:t>
      </w:r>
      <w:r w:rsidRPr="00082167">
        <w:rPr>
          <w:rFonts w:eastAsiaTheme="minorEastAsia"/>
        </w:rPr>
        <w:t xml:space="preserve"> необходимо </w:t>
      </w:r>
      <w:r>
        <w:rPr>
          <w:rFonts w:eastAsiaTheme="minorEastAsia"/>
        </w:rPr>
        <w:t xml:space="preserve">последовательно </w:t>
      </w:r>
      <w:r w:rsidRPr="00082167">
        <w:rPr>
          <w:rFonts w:eastAsiaTheme="minorEastAsia"/>
        </w:rPr>
        <w:t>нажать на кнопк</w:t>
      </w:r>
      <w:r>
        <w:rPr>
          <w:rFonts w:eastAsiaTheme="minorEastAsia"/>
        </w:rPr>
        <w:t>и</w:t>
      </w:r>
      <w:r w:rsidRPr="00082167">
        <w:rPr>
          <w:rFonts w:eastAsiaTheme="minorEastAsia"/>
        </w:rPr>
        <w:t xml:space="preserve"> «Сохранить»</w:t>
      </w:r>
      <w:r>
        <w:rPr>
          <w:rFonts w:eastAsiaTheme="minorEastAsia"/>
        </w:rPr>
        <w:t xml:space="preserve"> и «Закрыть»</w:t>
      </w:r>
      <w:r w:rsidRPr="00082167">
        <w:rPr>
          <w:rFonts w:eastAsiaTheme="minorEastAsia"/>
        </w:rPr>
        <w:t xml:space="preserve"> 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_Ref56170442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>
        <w:t>Рисунок </w:t>
      </w:r>
      <w:r w:rsidR="000B73D5">
        <w:rPr>
          <w:noProof/>
        </w:rPr>
        <w:t>67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5B2A9A02" w14:textId="21BD04F2" w:rsidR="00035334" w:rsidRPr="00F1581E" w:rsidRDefault="004845D2" w:rsidP="00035334">
      <w:pPr>
        <w:pStyle w:val="af0"/>
        <w:rPr>
          <w:szCs w:val="28"/>
        </w:rPr>
      </w:pPr>
      <w:r>
        <w:drawing>
          <wp:inline distT="0" distB="0" distL="0" distR="0" wp14:anchorId="6B737AF9" wp14:editId="078007E0">
            <wp:extent cx="6120130" cy="3621405"/>
            <wp:effectExtent l="0" t="0" r="0" b="0"/>
            <wp:docPr id="2937" name="Рисунок 2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32F7F" w14:textId="29F220B3" w:rsidR="00035334" w:rsidRDefault="00035334" w:rsidP="00035334">
      <w:pPr>
        <w:pStyle w:val="af2"/>
        <w:rPr>
          <w:bCs/>
        </w:rPr>
      </w:pPr>
      <w:bookmarkStart w:id="106" w:name="_Ref56170442"/>
      <w:r>
        <w:t>Рисунок </w:t>
      </w:r>
      <w:fldSimple w:instr=" SEQ Рисунок \* ARABIC ">
        <w:r w:rsidR="000B73D5">
          <w:rPr>
            <w:noProof/>
          </w:rPr>
          <w:t>67</w:t>
        </w:r>
      </w:fldSimple>
      <w:bookmarkEnd w:id="106"/>
      <w:r>
        <w:rPr>
          <w:color w:val="000000"/>
        </w:rPr>
        <w:t>.</w:t>
      </w:r>
      <w:r w:rsidRPr="00F22E3D">
        <w:rPr>
          <w:bCs/>
        </w:rPr>
        <w:t xml:space="preserve"> </w:t>
      </w:r>
      <w:r>
        <w:rPr>
          <w:bCs/>
        </w:rPr>
        <w:t>Сохранение данных и закрытие окна</w:t>
      </w:r>
    </w:p>
    <w:p w14:paraId="69197F9D" w14:textId="3E1F54B0" w:rsidR="00035334" w:rsidRDefault="00035334" w:rsidP="00035334">
      <w:pPr>
        <w:pStyle w:val="ad"/>
        <w:rPr>
          <w:rFonts w:eastAsiaTheme="minorEastAsia"/>
        </w:rPr>
      </w:pPr>
      <w:r w:rsidRPr="00082167">
        <w:rPr>
          <w:rFonts w:eastAsiaTheme="minorEastAsia"/>
        </w:rPr>
        <w:lastRenderedPageBreak/>
        <w:t xml:space="preserve">В результате в подразделе «Формирование информации для размещения на ЕПБС (кроме федерального бюджета)» </w:t>
      </w:r>
      <w:r w:rsidR="00E11BB8">
        <w:rPr>
          <w:rFonts w:eastAsiaTheme="minorEastAsia"/>
        </w:rPr>
        <w:t xml:space="preserve">в графе «Статус» </w:t>
      </w:r>
      <w:r w:rsidRPr="00082167">
        <w:rPr>
          <w:rFonts w:eastAsiaTheme="minorEastAsia"/>
        </w:rPr>
        <w:t>отобразится новая строка</w:t>
      </w:r>
      <w:r>
        <w:rPr>
          <w:rFonts w:eastAsiaTheme="minorEastAsia"/>
        </w:rPr>
        <w:t xml:space="preserve"> со статусом «Черновик»</w:t>
      </w:r>
      <w:r w:rsidR="0020361B">
        <w:rPr>
          <w:rFonts w:eastAsiaTheme="minorEastAsia"/>
        </w:rPr>
        <w:t xml:space="preserve"> </w:t>
      </w:r>
      <w:r w:rsidRPr="00082167">
        <w:rPr>
          <w:rFonts w:eastAsiaTheme="minorEastAsia"/>
        </w:rPr>
        <w:t>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_Ref56170569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>
        <w:t>Рисунок </w:t>
      </w:r>
      <w:r w:rsidR="000B73D5">
        <w:rPr>
          <w:noProof/>
        </w:rPr>
        <w:t>68</w:t>
      </w:r>
      <w:r>
        <w:rPr>
          <w:rFonts w:eastAsiaTheme="minorEastAsia"/>
        </w:rPr>
        <w:fldChar w:fldCharType="end"/>
      </w:r>
      <w:r w:rsidRPr="00F22E3D">
        <w:rPr>
          <w:rFonts w:eastAsiaTheme="minorEastAsia"/>
        </w:rPr>
        <w:t>).</w:t>
      </w:r>
    </w:p>
    <w:p w14:paraId="12418932" w14:textId="6AD91D75" w:rsidR="00035334" w:rsidRPr="00F22E3D" w:rsidRDefault="004845D2" w:rsidP="00035334">
      <w:pPr>
        <w:pStyle w:val="af0"/>
        <w:rPr>
          <w:szCs w:val="28"/>
        </w:rPr>
      </w:pPr>
      <w:r>
        <w:drawing>
          <wp:inline distT="0" distB="0" distL="0" distR="0" wp14:anchorId="264BF54F" wp14:editId="388FBD9E">
            <wp:extent cx="6120130" cy="1824355"/>
            <wp:effectExtent l="0" t="0" r="0" b="4445"/>
            <wp:docPr id="2940" name="Рисунок 2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910DD" w14:textId="115407D0" w:rsidR="00035334" w:rsidRDefault="00035334" w:rsidP="00035334">
      <w:pPr>
        <w:pStyle w:val="af2"/>
        <w:rPr>
          <w:bCs/>
        </w:rPr>
      </w:pPr>
      <w:bookmarkStart w:id="107" w:name="_Ref56170569"/>
      <w:r>
        <w:t>Рисунок </w:t>
      </w:r>
      <w:fldSimple w:instr=" SEQ Рисунок \* ARABIC ">
        <w:r w:rsidR="000B73D5">
          <w:rPr>
            <w:noProof/>
          </w:rPr>
          <w:t>68</w:t>
        </w:r>
      </w:fldSimple>
      <w:bookmarkEnd w:id="107"/>
      <w:r>
        <w:rPr>
          <w:color w:val="000000"/>
        </w:rPr>
        <w:t>.</w:t>
      </w:r>
      <w:r w:rsidRPr="00F22E3D">
        <w:rPr>
          <w:bCs/>
        </w:rPr>
        <w:t xml:space="preserve"> Новая строка</w:t>
      </w:r>
    </w:p>
    <w:p w14:paraId="71355AB5" w14:textId="5AF1450A" w:rsidR="00AF0A70" w:rsidRPr="002E38AE" w:rsidRDefault="00AF0A70" w:rsidP="00AF0A70">
      <w:pPr>
        <w:pStyle w:val="2"/>
      </w:pPr>
      <w:bookmarkStart w:id="108" w:name="_Ref4742760"/>
      <w:bookmarkStart w:id="109" w:name="_Toc53159251"/>
      <w:bookmarkStart w:id="110" w:name="_Toc84954764"/>
      <w:bookmarkStart w:id="111" w:name="_Ref4750579"/>
      <w:r w:rsidRPr="002E38AE">
        <w:t xml:space="preserve">Внутреннее согласование </w:t>
      </w:r>
      <w:bookmarkEnd w:id="108"/>
      <w:bookmarkEnd w:id="109"/>
      <w:r w:rsidR="00E11BB8">
        <w:t xml:space="preserve">набора информации 7.38 </w:t>
      </w:r>
      <w:r w:rsidR="000370EE">
        <w:t>«</w:t>
      </w:r>
      <w:r w:rsidR="00A13596">
        <w:t>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</w:t>
      </w:r>
      <w:r w:rsidR="000370EE">
        <w:t>»</w:t>
      </w:r>
      <w:bookmarkEnd w:id="110"/>
    </w:p>
    <w:p w14:paraId="26E5B795" w14:textId="77777777" w:rsidR="00AF0A70" w:rsidRDefault="00AF0A70" w:rsidP="00AF0A70">
      <w:pPr>
        <w:pStyle w:val="3"/>
      </w:pPr>
      <w:bookmarkStart w:id="112" w:name="_Toc52970847"/>
      <w:bookmarkStart w:id="113" w:name="_Toc52971261"/>
      <w:bookmarkStart w:id="114" w:name="_Toc52971368"/>
      <w:bookmarkStart w:id="115" w:name="_Toc52971675"/>
      <w:bookmarkStart w:id="116" w:name="_Toc52974410"/>
      <w:bookmarkStart w:id="117" w:name="_Toc52974451"/>
      <w:bookmarkStart w:id="118" w:name="_Toc52978337"/>
      <w:bookmarkStart w:id="119" w:name="_Toc52978505"/>
      <w:bookmarkStart w:id="120" w:name="_Toc52978544"/>
      <w:bookmarkStart w:id="121" w:name="_Toc52979219"/>
      <w:bookmarkStart w:id="122" w:name="_Toc52980598"/>
      <w:bookmarkStart w:id="123" w:name="_Toc53040241"/>
      <w:bookmarkStart w:id="124" w:name="_Toc53040486"/>
      <w:bookmarkStart w:id="125" w:name="_Ref536692655"/>
      <w:bookmarkStart w:id="126" w:name="_Ref536692663"/>
      <w:bookmarkStart w:id="127" w:name="_Ref536692702"/>
      <w:bookmarkStart w:id="128" w:name="_Ref536692721"/>
      <w:bookmarkStart w:id="129" w:name="_Ref536692740"/>
      <w:bookmarkStart w:id="130" w:name="_Toc277330"/>
      <w:bookmarkStart w:id="131" w:name="_Toc53159252"/>
      <w:bookmarkStart w:id="132" w:name="_Toc84954765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232334">
        <w:t>Формирование листа согласования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14:paraId="55C0A346" w14:textId="46801898" w:rsidR="00AF0A70" w:rsidRDefault="00AF0A70" w:rsidP="00AF0A70">
      <w:pPr>
        <w:pStyle w:val="ad"/>
      </w:pPr>
      <w:r w:rsidRPr="00C852F7">
        <w:rPr>
          <w:b/>
        </w:rPr>
        <w:t>Предусловие:</w:t>
      </w:r>
      <w:r>
        <w:t xml:space="preserve"> осуществлен вход с ролью </w:t>
      </w:r>
      <w:r w:rsidR="00E11BB8" w:rsidRPr="00E11BB8">
        <w:t>Формирование информации для ЕПБС (кроме ФБ) (Ввод данных)</w:t>
      </w:r>
      <w:r>
        <w:t>.</w:t>
      </w:r>
    </w:p>
    <w:p w14:paraId="5A448D98" w14:textId="3F02E249" w:rsidR="00AF0A70" w:rsidRPr="00232334" w:rsidRDefault="00AF0A70" w:rsidP="00AF0A70">
      <w:pPr>
        <w:pStyle w:val="ad"/>
      </w:pPr>
      <w:r w:rsidRPr="00232334">
        <w:t>Для формирования листа согласования необходимо выделить соответствующую строку со статусом «Черновик» в графе «</w:t>
      </w:r>
      <w:r>
        <w:t>Статус</w:t>
      </w:r>
      <w:r w:rsidRPr="00232334">
        <w:t xml:space="preserve">», нажать на кнопку «Согласование» и выбрать пункт </w:t>
      </w:r>
      <w:r w:rsidRPr="00232334">
        <w:rPr>
          <w:i/>
        </w:rPr>
        <w:t>[Согласование]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_Ref505096872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</w:t>
      </w:r>
      <w:r w:rsidR="000B73D5" w:rsidRPr="000B73D5">
        <w:t> </w:t>
      </w:r>
      <w:r w:rsidR="000B73D5">
        <w:t>69</w:t>
      </w:r>
      <w:r w:rsidRPr="00232334">
        <w:fldChar w:fldCharType="end"/>
      </w:r>
      <w:r w:rsidRPr="00232334">
        <w:t>).</w:t>
      </w:r>
    </w:p>
    <w:p w14:paraId="12F8DFE8" w14:textId="062A20D5" w:rsidR="00AF0A70" w:rsidRPr="00232334" w:rsidRDefault="004845D2" w:rsidP="00AF0A70">
      <w:pPr>
        <w:pStyle w:val="af0"/>
      </w:pPr>
      <w:r>
        <w:lastRenderedPageBreak/>
        <w:drawing>
          <wp:inline distT="0" distB="0" distL="0" distR="0" wp14:anchorId="193A3857" wp14:editId="38628B64">
            <wp:extent cx="6120130" cy="1824355"/>
            <wp:effectExtent l="0" t="0" r="0" b="4445"/>
            <wp:docPr id="2941" name="Рисунок 2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27908" w14:textId="685F535C" w:rsidR="00AF0A70" w:rsidRDefault="00AF0A70" w:rsidP="00AF0A70">
      <w:pPr>
        <w:pStyle w:val="af2"/>
      </w:pPr>
      <w:bookmarkStart w:id="133" w:name="_Ref505096872"/>
      <w:r w:rsidRPr="00232334">
        <w:t>Рисунок</w:t>
      </w:r>
      <w:r w:rsidRPr="00232334">
        <w:rPr>
          <w:lang w:val="en-US"/>
        </w:rPr>
        <w:t> </w:t>
      </w:r>
      <w:fldSimple w:instr=" SEQ Рисунок \* ARABIC ">
        <w:r w:rsidR="000B73D5">
          <w:rPr>
            <w:noProof/>
          </w:rPr>
          <w:t>69</w:t>
        </w:r>
      </w:fldSimple>
      <w:bookmarkEnd w:id="133"/>
      <w:r w:rsidRPr="00232334">
        <w:t xml:space="preserve">. </w:t>
      </w:r>
      <w:r>
        <w:t>Формирование листа согласования</w:t>
      </w:r>
    </w:p>
    <w:p w14:paraId="09DA1920" w14:textId="690D387C" w:rsidR="00AF0A70" w:rsidRDefault="00AF0A70" w:rsidP="00AF0A70">
      <w:pPr>
        <w:pStyle w:val="ad"/>
      </w:pPr>
      <w:r>
        <w:t>В результате откроется окно «Лист согласования» (</w:t>
      </w:r>
      <w:r>
        <w:fldChar w:fldCharType="begin"/>
      </w:r>
      <w:r>
        <w:instrText xml:space="preserve"> REF _Ref53063548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70</w:t>
      </w:r>
      <w:r>
        <w:fldChar w:fldCharType="end"/>
      </w:r>
      <w:r>
        <w:t>).</w:t>
      </w:r>
    </w:p>
    <w:p w14:paraId="0F02A5CA" w14:textId="6988CAB6" w:rsidR="00AF0A70" w:rsidRDefault="004845D2" w:rsidP="00AF0A70">
      <w:pPr>
        <w:pStyle w:val="af0"/>
      </w:pPr>
      <w:r>
        <w:drawing>
          <wp:inline distT="0" distB="0" distL="0" distR="0" wp14:anchorId="3FD58A33" wp14:editId="2F2C652E">
            <wp:extent cx="6120130" cy="4054475"/>
            <wp:effectExtent l="0" t="0" r="0" b="3175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EDC98" w14:textId="359A2D87" w:rsidR="00AF0A70" w:rsidRPr="00BD089D" w:rsidRDefault="00AF0A70" w:rsidP="00AF0A70">
      <w:pPr>
        <w:pStyle w:val="af2"/>
      </w:pPr>
      <w:bookmarkStart w:id="134" w:name="_Ref53063548"/>
      <w:r w:rsidRPr="00CE21DB">
        <w:t>Рисунок </w:t>
      </w:r>
      <w:fldSimple w:instr=" SEQ Рисунок \* ARABIC ">
        <w:r w:rsidR="000B73D5">
          <w:rPr>
            <w:noProof/>
          </w:rPr>
          <w:t>70</w:t>
        </w:r>
      </w:fldSimple>
      <w:bookmarkEnd w:id="134"/>
      <w:r w:rsidRPr="00CE21DB">
        <w:t xml:space="preserve">. </w:t>
      </w:r>
      <w:r>
        <w:t>Лист согласования</w:t>
      </w:r>
    </w:p>
    <w:p w14:paraId="3081A57C" w14:textId="77777777" w:rsidR="00AF0A70" w:rsidRDefault="00AF0A70" w:rsidP="00AF0A70">
      <w:pPr>
        <w:pStyle w:val="4"/>
      </w:pPr>
      <w:r>
        <w:t>Заполнение листа согласования вручную</w:t>
      </w:r>
    </w:p>
    <w:p w14:paraId="78B66008" w14:textId="37DE30FE" w:rsidR="00AF0A70" w:rsidRPr="00232334" w:rsidRDefault="00AF0A70" w:rsidP="00AF0A70">
      <w:pPr>
        <w:pStyle w:val="ad"/>
      </w:pPr>
      <w:r>
        <w:t xml:space="preserve">Для добавления </w:t>
      </w:r>
      <w:r w:rsidRPr="0087518B">
        <w:t>согласующих и утверждающего</w:t>
      </w:r>
      <w:r>
        <w:t xml:space="preserve"> вручную необходимо нажать</w:t>
      </w:r>
      <w:r w:rsidRPr="0087518B">
        <w:t xml:space="preserve"> на кнопки «Добавить» </w:t>
      </w:r>
      <w:r w:rsidRPr="00232334">
        <w:t>(</w:t>
      </w:r>
      <w:r w:rsidRPr="00232334">
        <w:fldChar w:fldCharType="begin"/>
      </w:r>
      <w:r w:rsidRPr="00232334">
        <w:instrText xml:space="preserve"> REF _Ref536692759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71</w:t>
      </w:r>
      <w:r w:rsidRPr="00232334">
        <w:fldChar w:fldCharType="end"/>
      </w:r>
      <w:r w:rsidRPr="00232334">
        <w:t>).</w:t>
      </w:r>
    </w:p>
    <w:p w14:paraId="078F18E2" w14:textId="55FAD8F4" w:rsidR="00AF0A70" w:rsidRPr="00232334" w:rsidRDefault="004845D2" w:rsidP="00AF0A70">
      <w:pPr>
        <w:pStyle w:val="af0"/>
        <w:keepNext w:val="0"/>
        <w:keepLines w:val="0"/>
        <w:widowControl w:val="0"/>
      </w:pPr>
      <w:r>
        <w:lastRenderedPageBreak/>
        <w:drawing>
          <wp:inline distT="0" distB="0" distL="0" distR="0" wp14:anchorId="1361E554" wp14:editId="661DAA23">
            <wp:extent cx="6120130" cy="4054475"/>
            <wp:effectExtent l="0" t="0" r="0" b="3175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A40E3" w14:textId="69B11B57" w:rsidR="00AF0A70" w:rsidRPr="00232334" w:rsidRDefault="00AF0A70" w:rsidP="00AF0A70">
      <w:pPr>
        <w:pStyle w:val="af2"/>
        <w:widowControl w:val="0"/>
      </w:pPr>
      <w:bookmarkStart w:id="135" w:name="_Ref536692759"/>
      <w:r w:rsidRPr="00232334">
        <w:t>Рисунок </w:t>
      </w:r>
      <w:fldSimple w:instr=" SEQ Рисунок \* ARABIC ">
        <w:r w:rsidR="000B73D5">
          <w:rPr>
            <w:noProof/>
          </w:rPr>
          <w:t>71</w:t>
        </w:r>
      </w:fldSimple>
      <w:bookmarkEnd w:id="135"/>
      <w:r w:rsidRPr="00232334">
        <w:t>. Окно «Лист согласования»</w:t>
      </w:r>
    </w:p>
    <w:p w14:paraId="5F581370" w14:textId="45E5EF2C" w:rsidR="00AF0A70" w:rsidRPr="00232334" w:rsidRDefault="00AF0A70" w:rsidP="00AF0A70">
      <w:pPr>
        <w:pStyle w:val="ad"/>
      </w:pPr>
      <w:r w:rsidRPr="00BD089D">
        <w:t xml:space="preserve">В открывшемся окне «Добавление пользователя» необходимо установить «галочку» напротив соответствующей строки и нажать на кнопку «Добавить» </w:t>
      </w:r>
      <w:r w:rsidRPr="00232334">
        <w:t>(</w:t>
      </w:r>
      <w:r w:rsidRPr="00232334">
        <w:fldChar w:fldCharType="begin"/>
      </w:r>
      <w:r w:rsidRPr="00232334">
        <w:instrText xml:space="preserve"> REF _Ref536692765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72</w:t>
      </w:r>
      <w:r w:rsidRPr="00232334">
        <w:fldChar w:fldCharType="end"/>
      </w:r>
      <w:r w:rsidRPr="00232334">
        <w:t>).</w:t>
      </w:r>
    </w:p>
    <w:p w14:paraId="50EE9AC2" w14:textId="3FEF7F70" w:rsidR="00AF0A70" w:rsidRPr="00232334" w:rsidRDefault="004845D2" w:rsidP="00AF0A70">
      <w:pPr>
        <w:pStyle w:val="af0"/>
      </w:pPr>
      <w:r>
        <w:drawing>
          <wp:inline distT="0" distB="0" distL="0" distR="0" wp14:anchorId="61F8C6A6" wp14:editId="1FE9BBC7">
            <wp:extent cx="5647619" cy="2933333"/>
            <wp:effectExtent l="0" t="0" r="0" b="635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47619" cy="2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3F3F8" w14:textId="3EBCAAFF" w:rsidR="00AF0A70" w:rsidRDefault="00AF0A70" w:rsidP="00AF0A70">
      <w:pPr>
        <w:pStyle w:val="af2"/>
      </w:pPr>
      <w:bookmarkStart w:id="136" w:name="_Ref536692765"/>
      <w:r w:rsidRPr="00232334">
        <w:t>Рисунок </w:t>
      </w:r>
      <w:fldSimple w:instr=" SEQ Рисунок \* ARABIC ">
        <w:r w:rsidR="000B73D5">
          <w:rPr>
            <w:noProof/>
          </w:rPr>
          <w:t>72</w:t>
        </w:r>
      </w:fldSimple>
      <w:bookmarkEnd w:id="136"/>
      <w:r w:rsidRPr="00232334">
        <w:t xml:space="preserve">. </w:t>
      </w:r>
      <w:r>
        <w:t>Добавление пользователя</w:t>
      </w:r>
    </w:p>
    <w:p w14:paraId="4EA355B9" w14:textId="77777777" w:rsidR="00AF0A70" w:rsidRDefault="00AF0A70" w:rsidP="00AF0A70">
      <w:pPr>
        <w:pStyle w:val="ad"/>
      </w:pPr>
      <w:r w:rsidRPr="0087518B">
        <w:rPr>
          <w:b/>
        </w:rPr>
        <w:lastRenderedPageBreak/>
        <w:t xml:space="preserve">Важно! </w:t>
      </w:r>
      <w:r w:rsidRPr="0087518B">
        <w:t>Из списка можно выбрать несколько согласующих лиц и только одно лицо, утверждающее лист согласования. Лист согласования невозможно сохранить, если не выбран утверждающий.</w:t>
      </w:r>
    </w:p>
    <w:p w14:paraId="6B1C71F2" w14:textId="182DE282" w:rsidR="00AF0A70" w:rsidRPr="00EF781F" w:rsidRDefault="00AF0A70" w:rsidP="00AF0A70">
      <w:pPr>
        <w:pStyle w:val="ad"/>
      </w:pPr>
      <w:r>
        <w:t>В результате в лист согласования будут добавлены согласующие и утверждающий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_Ref536692777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73</w:t>
      </w:r>
      <w:r w:rsidRPr="00232334">
        <w:fldChar w:fldCharType="end"/>
      </w:r>
      <w:r w:rsidRPr="00232334">
        <w:t>).</w:t>
      </w:r>
    </w:p>
    <w:p w14:paraId="3D4C45A7" w14:textId="437E69F7" w:rsidR="00AF0A70" w:rsidRPr="00232334" w:rsidRDefault="00620477" w:rsidP="00AF0A70">
      <w:pPr>
        <w:pStyle w:val="af0"/>
        <w:keepNext w:val="0"/>
        <w:keepLines w:val="0"/>
        <w:widowControl w:val="0"/>
      </w:pPr>
      <w:r>
        <w:drawing>
          <wp:inline distT="0" distB="0" distL="0" distR="0" wp14:anchorId="63B40DBB" wp14:editId="1A307FF3">
            <wp:extent cx="6120130" cy="4075430"/>
            <wp:effectExtent l="0" t="0" r="0" b="127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8F182" w14:textId="0878D0FA" w:rsidR="00AF0A70" w:rsidRPr="00232334" w:rsidRDefault="00AF0A70" w:rsidP="00AF0A70">
      <w:pPr>
        <w:pStyle w:val="af2"/>
      </w:pPr>
      <w:bookmarkStart w:id="137" w:name="_Ref536692777"/>
      <w:r w:rsidRPr="00232334">
        <w:t>Рисунок </w:t>
      </w:r>
      <w:fldSimple w:instr=" SEQ Рисунок \* ARABIC ">
        <w:r w:rsidR="000B73D5">
          <w:rPr>
            <w:noProof/>
          </w:rPr>
          <w:t>73</w:t>
        </w:r>
      </w:fldSimple>
      <w:bookmarkEnd w:id="137"/>
      <w:r w:rsidRPr="00232334">
        <w:t xml:space="preserve">. </w:t>
      </w:r>
      <w:r>
        <w:t>Окно «Лист согласования»</w:t>
      </w:r>
    </w:p>
    <w:p w14:paraId="01F5D9E7" w14:textId="53AE4B13" w:rsidR="00AF0A70" w:rsidRDefault="00AF0A70" w:rsidP="00AF0A70">
      <w:pPr>
        <w:pStyle w:val="ad"/>
      </w:pPr>
      <w:r w:rsidRPr="0010759A">
        <w:t>После добавления перечня согласующих и утверждающего реализована возможность сохранения листа согласования в качестве шаблона. Для этого необходимо нажать на кнопку «Сохранить шаблон листа согласования»</w:t>
      </w:r>
      <w:r>
        <w:t xml:space="preserve"> (</w:t>
      </w:r>
      <w:r>
        <w:fldChar w:fldCharType="begin"/>
      </w:r>
      <w:r>
        <w:instrText xml:space="preserve"> REF _Ref53059132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74</w:t>
      </w:r>
      <w:r>
        <w:fldChar w:fldCharType="end"/>
      </w:r>
      <w:r>
        <w:t>).</w:t>
      </w:r>
    </w:p>
    <w:p w14:paraId="4FB525F2" w14:textId="76B51A72" w:rsidR="00AF0A70" w:rsidRDefault="00620477" w:rsidP="00AF0A70">
      <w:pPr>
        <w:pStyle w:val="af0"/>
      </w:pPr>
      <w:r>
        <w:lastRenderedPageBreak/>
        <w:drawing>
          <wp:inline distT="0" distB="0" distL="0" distR="0" wp14:anchorId="1CC47928" wp14:editId="496DDAE1">
            <wp:extent cx="6120130" cy="4075430"/>
            <wp:effectExtent l="0" t="0" r="0" b="127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D8324" w14:textId="13EC1905" w:rsidR="00AF0A70" w:rsidRPr="00BD089D" w:rsidRDefault="00AF0A70" w:rsidP="00AF0A70">
      <w:pPr>
        <w:pStyle w:val="af2"/>
        <w:rPr>
          <w:spacing w:val="2"/>
          <w:szCs w:val="28"/>
        </w:rPr>
      </w:pPr>
      <w:bookmarkStart w:id="138" w:name="_Ref53059132"/>
      <w:r w:rsidRPr="00CE21DB">
        <w:t>Рисунок </w:t>
      </w:r>
      <w:fldSimple w:instr=" SEQ Рисунок \* ARABIC ">
        <w:r w:rsidR="000B73D5">
          <w:rPr>
            <w:noProof/>
          </w:rPr>
          <w:t>74</w:t>
        </w:r>
      </w:fldSimple>
      <w:bookmarkEnd w:id="138"/>
      <w:r w:rsidRPr="00CE21DB">
        <w:t xml:space="preserve">. </w:t>
      </w:r>
      <w:r>
        <w:rPr>
          <w:spacing w:val="2"/>
          <w:szCs w:val="28"/>
        </w:rPr>
        <w:t>Сохранение шаблона листа согласования</w:t>
      </w:r>
    </w:p>
    <w:p w14:paraId="311CDED6" w14:textId="1E1827E1" w:rsidR="00AF0A70" w:rsidRDefault="00AF0A70" w:rsidP="00AF0A70">
      <w:pPr>
        <w:pStyle w:val="ad"/>
      </w:pPr>
      <w:r>
        <w:t>После этого откроется окно «Выбор параметров шаблона» (</w:t>
      </w:r>
      <w:r>
        <w:fldChar w:fldCharType="begin"/>
      </w:r>
      <w:r>
        <w:instrText xml:space="preserve"> REF _Ref53059137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75</w:t>
      </w:r>
      <w:r>
        <w:fldChar w:fldCharType="end"/>
      </w:r>
      <w:r>
        <w:t>).</w:t>
      </w:r>
    </w:p>
    <w:p w14:paraId="3B9D7ACE" w14:textId="73BC3F2A" w:rsidR="00AF0A70" w:rsidRDefault="004A7DC4" w:rsidP="00AF0A70">
      <w:pPr>
        <w:pStyle w:val="af0"/>
      </w:pPr>
      <w:r>
        <w:drawing>
          <wp:inline distT="0" distB="0" distL="0" distR="0" wp14:anchorId="17D02AB7" wp14:editId="28037D15">
            <wp:extent cx="3780952" cy="2085714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780952" cy="2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CFA1E" w14:textId="31BF2455" w:rsidR="00AF0A70" w:rsidRPr="00BD089D" w:rsidRDefault="00AF0A70" w:rsidP="00AF0A70">
      <w:pPr>
        <w:pStyle w:val="af2"/>
        <w:rPr>
          <w:spacing w:val="2"/>
          <w:szCs w:val="28"/>
        </w:rPr>
      </w:pPr>
      <w:bookmarkStart w:id="139" w:name="_Ref53059137"/>
      <w:r w:rsidRPr="00CE21DB">
        <w:t>Рисунок </w:t>
      </w:r>
      <w:fldSimple w:instr=" SEQ Рисунок \* ARABIC ">
        <w:r w:rsidR="000B73D5">
          <w:rPr>
            <w:noProof/>
          </w:rPr>
          <w:t>75</w:t>
        </w:r>
      </w:fldSimple>
      <w:bookmarkEnd w:id="139"/>
      <w:r w:rsidRPr="00CE21DB">
        <w:t xml:space="preserve">. </w:t>
      </w:r>
      <w:r>
        <w:rPr>
          <w:spacing w:val="2"/>
          <w:szCs w:val="28"/>
        </w:rPr>
        <w:t>Окно «Выбор параметров шаблона»</w:t>
      </w:r>
    </w:p>
    <w:p w14:paraId="0C941D1B" w14:textId="77777777" w:rsidR="00AF0A70" w:rsidRDefault="00AF0A70" w:rsidP="00AF0A70">
      <w:pPr>
        <w:pStyle w:val="ad"/>
        <w:rPr>
          <w:lang w:eastAsia="ru-RU"/>
        </w:rPr>
      </w:pPr>
      <w:r>
        <w:rPr>
          <w:lang w:eastAsia="ru-RU"/>
        </w:rPr>
        <w:t>Поле «Наименование шаблона» заполняется автоматически и редактируется вручную с клавиатуры.</w:t>
      </w:r>
    </w:p>
    <w:p w14:paraId="292D3DDF" w14:textId="77777777" w:rsidR="00AF0A70" w:rsidRDefault="00AF0A70" w:rsidP="00AF0A70">
      <w:pPr>
        <w:pStyle w:val="ad"/>
        <w:rPr>
          <w:lang w:eastAsia="ru-RU"/>
        </w:rPr>
      </w:pPr>
      <w:r w:rsidRPr="00825084">
        <w:rPr>
          <w:b/>
          <w:lang w:eastAsia="ru-RU"/>
        </w:rPr>
        <w:t xml:space="preserve">Важно! </w:t>
      </w:r>
      <w:r>
        <w:rPr>
          <w:lang w:eastAsia="ru-RU"/>
        </w:rPr>
        <w:t>Поле «Наименование шаблона» обязательно для заполнения.</w:t>
      </w:r>
    </w:p>
    <w:p w14:paraId="47AB5C2B" w14:textId="77777777" w:rsidR="00AF0A70" w:rsidRDefault="00AF0A70" w:rsidP="00AF0A70">
      <w:pPr>
        <w:pStyle w:val="ad"/>
        <w:rPr>
          <w:lang w:eastAsia="ru-RU"/>
        </w:rPr>
      </w:pPr>
      <w:r>
        <w:rPr>
          <w:lang w:eastAsia="ru-RU"/>
        </w:rPr>
        <w:t>Поле «Заменить существующий шаблон» заполняется выбором значения из справочника.</w:t>
      </w:r>
    </w:p>
    <w:p w14:paraId="13FBB464" w14:textId="77777777" w:rsidR="00AF0A70" w:rsidRPr="00825084" w:rsidRDefault="00AF0A70" w:rsidP="00AF0A70">
      <w:pPr>
        <w:pStyle w:val="ad"/>
        <w:rPr>
          <w:b/>
          <w:lang w:eastAsia="ru-RU"/>
        </w:rPr>
      </w:pPr>
      <w:r>
        <w:rPr>
          <w:b/>
          <w:lang w:eastAsia="ru-RU"/>
        </w:rPr>
        <w:lastRenderedPageBreak/>
        <w:t xml:space="preserve">Важно! </w:t>
      </w:r>
      <w:r w:rsidRPr="00825084">
        <w:rPr>
          <w:lang w:eastAsia="ru-RU"/>
        </w:rPr>
        <w:t xml:space="preserve">Поле </w:t>
      </w:r>
      <w:r>
        <w:rPr>
          <w:lang w:eastAsia="ru-RU"/>
        </w:rPr>
        <w:t>«Заменить существующий шаблон» заполняется в том случае, если необходимо заменить уже созданный ранее шаблон.</w:t>
      </w:r>
    </w:p>
    <w:p w14:paraId="3A4420D8" w14:textId="77777777" w:rsidR="00AF0A70" w:rsidRDefault="00AF0A70" w:rsidP="00AF0A70">
      <w:pPr>
        <w:pStyle w:val="ad"/>
        <w:rPr>
          <w:lang w:eastAsia="ru-RU"/>
        </w:rPr>
      </w:pPr>
      <w:r>
        <w:rPr>
          <w:lang w:eastAsia="ru-RU"/>
        </w:rPr>
        <w:t>Поля «Дата начала действия» и «Дата окончания действия» заполняются автоматически и редактируются выбором значения из календаря.</w:t>
      </w:r>
    </w:p>
    <w:p w14:paraId="62ACC101" w14:textId="77777777" w:rsidR="00AF0A70" w:rsidRDefault="00AF0A70" w:rsidP="00AF0A70">
      <w:pPr>
        <w:pStyle w:val="ad"/>
        <w:rPr>
          <w:lang w:eastAsia="ru-RU"/>
        </w:rPr>
      </w:pPr>
      <w:r w:rsidRPr="00825084">
        <w:rPr>
          <w:b/>
          <w:lang w:eastAsia="ru-RU"/>
        </w:rPr>
        <w:t xml:space="preserve">Важно! </w:t>
      </w:r>
      <w:r>
        <w:rPr>
          <w:lang w:eastAsia="ru-RU"/>
        </w:rPr>
        <w:t>Поля «Дата начала действия» и «Дата окончания действия» обязательны для заполнения.</w:t>
      </w:r>
    </w:p>
    <w:p w14:paraId="18752898" w14:textId="5430C224" w:rsidR="00AF0A70" w:rsidRPr="00825084" w:rsidRDefault="00AF0A70" w:rsidP="00AF0A70">
      <w:pPr>
        <w:pStyle w:val="ad"/>
        <w:rPr>
          <w:lang w:eastAsia="ru-RU"/>
        </w:rPr>
      </w:pPr>
      <w:r>
        <w:rPr>
          <w:lang w:eastAsia="ru-RU"/>
        </w:rPr>
        <w:t>Для сохранения введенных данных необходимо нажать на кнопку «Сохранить»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_Ref53059143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B73D5" w:rsidRPr="00CE21DB">
        <w:t>Рисунок </w:t>
      </w:r>
      <w:r w:rsidR="000B73D5">
        <w:rPr>
          <w:noProof/>
        </w:rPr>
        <w:t>76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61A311E7" w14:textId="674445B8" w:rsidR="00AF0A70" w:rsidRDefault="004A7DC4" w:rsidP="00AF0A70">
      <w:pPr>
        <w:pStyle w:val="af0"/>
      </w:pPr>
      <w:r>
        <w:drawing>
          <wp:inline distT="0" distB="0" distL="0" distR="0" wp14:anchorId="41339390" wp14:editId="72B0CE7B">
            <wp:extent cx="3780952" cy="2085714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780952" cy="2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2BE15" w14:textId="2ECE00CC" w:rsidR="00AF0A70" w:rsidRPr="00BD089D" w:rsidRDefault="00AF0A70" w:rsidP="00AF0A70">
      <w:pPr>
        <w:pStyle w:val="af2"/>
        <w:rPr>
          <w:spacing w:val="2"/>
          <w:szCs w:val="28"/>
        </w:rPr>
      </w:pPr>
      <w:bookmarkStart w:id="140" w:name="_Ref53059143"/>
      <w:r w:rsidRPr="00CE21DB">
        <w:t>Рисунок </w:t>
      </w:r>
      <w:fldSimple w:instr=" SEQ Рисунок \* ARABIC ">
        <w:r w:rsidR="000B73D5">
          <w:rPr>
            <w:noProof/>
          </w:rPr>
          <w:t>76</w:t>
        </w:r>
      </w:fldSimple>
      <w:bookmarkEnd w:id="140"/>
      <w:r w:rsidRPr="00CE21DB">
        <w:t xml:space="preserve">. </w:t>
      </w:r>
      <w:r>
        <w:rPr>
          <w:spacing w:val="2"/>
          <w:szCs w:val="28"/>
        </w:rPr>
        <w:t>Сохранение шаблона</w:t>
      </w:r>
    </w:p>
    <w:p w14:paraId="46730C70" w14:textId="412288C6" w:rsidR="00AF0A70" w:rsidRDefault="00AF0A70" w:rsidP="00AF0A70">
      <w:pPr>
        <w:pStyle w:val="ad"/>
        <w:rPr>
          <w:lang w:eastAsia="ru-RU"/>
        </w:rPr>
      </w:pPr>
      <w:r w:rsidRPr="00825084">
        <w:rPr>
          <w:b/>
          <w:lang w:eastAsia="ru-RU"/>
        </w:rPr>
        <w:t>Важно!</w:t>
      </w:r>
      <w:r>
        <w:rPr>
          <w:lang w:eastAsia="ru-RU"/>
        </w:rPr>
        <w:t xml:space="preserve"> Если в подразделе «Реестр шаблонов листов согласования» уже имеется шаблон с аналогичным перечнем согласующих и утверждающим, то выводится системное сообщение об отмене сохранения шаблона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_Ref53059147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B73D5" w:rsidRPr="00CE21DB">
        <w:t>Рисунок </w:t>
      </w:r>
      <w:r w:rsidR="000B73D5">
        <w:rPr>
          <w:noProof/>
        </w:rPr>
        <w:t>77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46B0F23D" w14:textId="77777777" w:rsidR="00AF0A70" w:rsidRDefault="00AF0A70" w:rsidP="00AF0A70">
      <w:pPr>
        <w:pStyle w:val="af0"/>
      </w:pPr>
      <w:r w:rsidRPr="00383534">
        <w:drawing>
          <wp:inline distT="0" distB="0" distL="0" distR="0" wp14:anchorId="688662A9" wp14:editId="0683ED13">
            <wp:extent cx="5686425" cy="12001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9E7ED" w14:textId="16093704" w:rsidR="00AF0A70" w:rsidRPr="00BD089D" w:rsidRDefault="00AF0A70" w:rsidP="00AF0A70">
      <w:pPr>
        <w:pStyle w:val="af2"/>
        <w:rPr>
          <w:spacing w:val="2"/>
          <w:szCs w:val="28"/>
        </w:rPr>
      </w:pPr>
      <w:bookmarkStart w:id="141" w:name="_Ref53059147"/>
      <w:r w:rsidRPr="00CE21DB">
        <w:t>Рисунок </w:t>
      </w:r>
      <w:fldSimple w:instr=" SEQ Рисунок \* ARABIC ">
        <w:r w:rsidR="000B73D5">
          <w:rPr>
            <w:noProof/>
          </w:rPr>
          <w:t>77</w:t>
        </w:r>
      </w:fldSimple>
      <w:bookmarkEnd w:id="141"/>
      <w:r w:rsidRPr="00CE21DB">
        <w:t xml:space="preserve">. </w:t>
      </w:r>
      <w:r>
        <w:rPr>
          <w:spacing w:val="2"/>
          <w:szCs w:val="28"/>
        </w:rPr>
        <w:t>Системное сообщение</w:t>
      </w:r>
    </w:p>
    <w:p w14:paraId="675339CD" w14:textId="3C98E15B" w:rsidR="00AF0A70" w:rsidRDefault="00AF0A70" w:rsidP="00AF0A70">
      <w:pPr>
        <w:pStyle w:val="ad"/>
        <w:rPr>
          <w:lang w:eastAsia="ru-RU"/>
        </w:rPr>
      </w:pPr>
      <w:r w:rsidRPr="00825084">
        <w:rPr>
          <w:b/>
          <w:lang w:eastAsia="ru-RU"/>
        </w:rPr>
        <w:t>Важно!</w:t>
      </w:r>
      <w:r>
        <w:rPr>
          <w:lang w:eastAsia="ru-RU"/>
        </w:rPr>
        <w:t xml:space="preserve"> Если в блоке «Утверждающий» не выбран пользователь, то выводится системное сообщение о необходимости заполнения блока «Утверждающий»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_Ref53059151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B73D5" w:rsidRPr="00CE21DB">
        <w:t>Рисунок </w:t>
      </w:r>
      <w:r w:rsidR="000B73D5">
        <w:rPr>
          <w:noProof/>
        </w:rPr>
        <w:t>78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7EDD4AFB" w14:textId="77777777" w:rsidR="00AF0A70" w:rsidRDefault="00AF0A70" w:rsidP="00AF0A70">
      <w:pPr>
        <w:pStyle w:val="af0"/>
      </w:pPr>
      <w:r w:rsidRPr="003E72F8">
        <w:lastRenderedPageBreak/>
        <w:drawing>
          <wp:inline distT="0" distB="0" distL="0" distR="0" wp14:anchorId="0E2AB92A" wp14:editId="180E29C5">
            <wp:extent cx="5285834" cy="983411"/>
            <wp:effectExtent l="0" t="0" r="0" b="7620"/>
            <wp:docPr id="48" name="Рисунок 48" descr="C:\Users\ar.shameeva\Desktop\РП БР\image2020-8-5 12_34_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r.shameeva\Desktop\РП БР\image2020-8-5 12_34_31.pn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1" b="6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913" cy="99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27367" w14:textId="14ADFF87" w:rsidR="00AF0A70" w:rsidRPr="00BD089D" w:rsidRDefault="00AF0A70" w:rsidP="00AF0A70">
      <w:pPr>
        <w:pStyle w:val="af2"/>
        <w:rPr>
          <w:spacing w:val="2"/>
          <w:szCs w:val="28"/>
        </w:rPr>
      </w:pPr>
      <w:bookmarkStart w:id="142" w:name="_Ref53059151"/>
      <w:r w:rsidRPr="00CE21DB">
        <w:t>Рисунок </w:t>
      </w:r>
      <w:fldSimple w:instr=" SEQ Рисунок \* ARABIC ">
        <w:r w:rsidR="000B73D5">
          <w:rPr>
            <w:noProof/>
          </w:rPr>
          <w:t>78</w:t>
        </w:r>
      </w:fldSimple>
      <w:bookmarkEnd w:id="142"/>
      <w:r w:rsidRPr="00CE21DB">
        <w:t xml:space="preserve">. </w:t>
      </w:r>
      <w:r>
        <w:rPr>
          <w:spacing w:val="2"/>
          <w:szCs w:val="28"/>
        </w:rPr>
        <w:t>Системное сообщение</w:t>
      </w:r>
    </w:p>
    <w:p w14:paraId="2F61DF68" w14:textId="63941889" w:rsidR="00AF0A70" w:rsidRDefault="00AF0A70" w:rsidP="00AF0A70">
      <w:pPr>
        <w:pStyle w:val="ad"/>
      </w:pPr>
      <w:r>
        <w:t>В результате выводится системное сообщение об успешном сохранении шаблона листа согласования (</w:t>
      </w:r>
      <w:r>
        <w:fldChar w:fldCharType="begin"/>
      </w:r>
      <w:r>
        <w:instrText xml:space="preserve"> REF _Ref53059155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79</w:t>
      </w:r>
      <w:r>
        <w:fldChar w:fldCharType="end"/>
      </w:r>
      <w:r>
        <w:t>).</w:t>
      </w:r>
    </w:p>
    <w:p w14:paraId="58C459F8" w14:textId="77777777" w:rsidR="00AF0A70" w:rsidRDefault="00AF0A70" w:rsidP="00AF0A70">
      <w:pPr>
        <w:pStyle w:val="af0"/>
      </w:pPr>
      <w:r>
        <w:drawing>
          <wp:inline distT="0" distB="0" distL="0" distR="0" wp14:anchorId="7265362B" wp14:editId="2FDBF407">
            <wp:extent cx="5356603" cy="1117013"/>
            <wp:effectExtent l="0" t="0" r="0" b="698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4"/>
                    <a:srcRect t="3717" b="-1"/>
                    <a:stretch/>
                  </pic:blipFill>
                  <pic:spPr bwMode="auto">
                    <a:xfrm>
                      <a:off x="0" y="0"/>
                      <a:ext cx="5408717" cy="1127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BC59FA" w14:textId="0D2D7802" w:rsidR="00AF0A70" w:rsidRDefault="00AF0A70" w:rsidP="00AF0A70">
      <w:pPr>
        <w:pStyle w:val="af2"/>
      </w:pPr>
      <w:bookmarkStart w:id="143" w:name="_Ref53059155"/>
      <w:r w:rsidRPr="00CE21DB">
        <w:t>Рисунок </w:t>
      </w:r>
      <w:fldSimple w:instr=" SEQ Рисунок \* ARABIC ">
        <w:r w:rsidR="000B73D5">
          <w:rPr>
            <w:noProof/>
          </w:rPr>
          <w:t>79</w:t>
        </w:r>
      </w:fldSimple>
      <w:bookmarkEnd w:id="143"/>
      <w:r w:rsidRPr="00CE21DB">
        <w:t xml:space="preserve">. </w:t>
      </w:r>
      <w:r>
        <w:rPr>
          <w:spacing w:val="2"/>
          <w:szCs w:val="28"/>
        </w:rPr>
        <w:t>Системное сообщение</w:t>
      </w:r>
    </w:p>
    <w:p w14:paraId="77D4D8AF" w14:textId="77777777" w:rsidR="00AF0A70" w:rsidRDefault="00AF0A70" w:rsidP="00AF0A70">
      <w:pPr>
        <w:pStyle w:val="4"/>
      </w:pPr>
      <w:r>
        <w:t>Заполнение листа согласования на основании шаблона</w:t>
      </w:r>
    </w:p>
    <w:p w14:paraId="3B899DFF" w14:textId="4B636B4A" w:rsidR="00AF0A70" w:rsidRDefault="00AF0A70" w:rsidP="00AF0A70">
      <w:pPr>
        <w:pStyle w:val="ad"/>
      </w:pPr>
      <w:r>
        <w:t>Для заполнения листа согласования на основании шаблона необходимо нажать на кнопку «Заполнить из шаблона листа согласования» (</w:t>
      </w:r>
      <w:r>
        <w:fldChar w:fldCharType="begin"/>
      </w:r>
      <w:r>
        <w:instrText xml:space="preserve"> REF _Ref53059120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80</w:t>
      </w:r>
      <w:r>
        <w:fldChar w:fldCharType="end"/>
      </w:r>
      <w:r>
        <w:t>).</w:t>
      </w:r>
    </w:p>
    <w:p w14:paraId="297F132F" w14:textId="77777777" w:rsidR="00AF0A70" w:rsidRDefault="00AF0A70" w:rsidP="00AF0A70">
      <w:pPr>
        <w:pStyle w:val="ad"/>
      </w:pPr>
      <w:r w:rsidRPr="00EE23F9">
        <w:rPr>
          <w:b/>
        </w:rPr>
        <w:t>Важно!</w:t>
      </w:r>
      <w:r>
        <w:t xml:space="preserve"> Кнопка «Заполнить из шаблона листа согласования» доступна только при формировании листа согласования.</w:t>
      </w:r>
    </w:p>
    <w:p w14:paraId="0B0FB9DC" w14:textId="77777777" w:rsidR="00AF0A70" w:rsidRDefault="00AF0A70" w:rsidP="00AF0A70">
      <w:pPr>
        <w:pStyle w:val="ad"/>
      </w:pPr>
      <w:r w:rsidRPr="00AE306E">
        <w:rPr>
          <w:b/>
        </w:rPr>
        <w:t>Важно!</w:t>
      </w:r>
      <w:r>
        <w:t xml:space="preserve"> Использование шаблона возможно в рамках учреждения, к которому относится пользователь.</w:t>
      </w:r>
    </w:p>
    <w:p w14:paraId="7559E0D8" w14:textId="77777777" w:rsidR="00AF0A70" w:rsidRDefault="00AF0A70" w:rsidP="00AF0A70">
      <w:pPr>
        <w:pStyle w:val="ad"/>
      </w:pPr>
      <w:r w:rsidRPr="00ED051B">
        <w:rPr>
          <w:b/>
        </w:rPr>
        <w:t>Важно!</w:t>
      </w:r>
      <w:r>
        <w:t xml:space="preserve"> Использование шаблона возможно только в том подразделе, в котором он сформирован.</w:t>
      </w:r>
    </w:p>
    <w:p w14:paraId="1413B9F4" w14:textId="77777777" w:rsidR="00AF0A70" w:rsidRDefault="00AF0A70" w:rsidP="00AF0A70">
      <w:pPr>
        <w:pStyle w:val="ad"/>
      </w:pPr>
      <w:r w:rsidRPr="00EE23F9">
        <w:rPr>
          <w:b/>
        </w:rPr>
        <w:t xml:space="preserve">Важно! </w:t>
      </w:r>
      <w:r>
        <w:t>Если ранее пользователем или другими участниками учреждения не создавались шаблоны, то заполнение листа согласования на основании шаблона невозможно.</w:t>
      </w:r>
    </w:p>
    <w:p w14:paraId="53D1864E" w14:textId="4C991E3F" w:rsidR="00AF0A70" w:rsidRDefault="00620477" w:rsidP="00AF0A70">
      <w:pPr>
        <w:pStyle w:val="af0"/>
      </w:pPr>
      <w:r>
        <w:lastRenderedPageBreak/>
        <w:drawing>
          <wp:inline distT="0" distB="0" distL="0" distR="0" wp14:anchorId="292A2603" wp14:editId="65C89EC8">
            <wp:extent cx="6120130" cy="4075430"/>
            <wp:effectExtent l="0" t="0" r="0" b="127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A2ED0" w14:textId="12F6A236" w:rsidR="00AF0A70" w:rsidRDefault="00AF0A70" w:rsidP="00AF0A70">
      <w:pPr>
        <w:pStyle w:val="af2"/>
        <w:rPr>
          <w:spacing w:val="2"/>
          <w:szCs w:val="28"/>
        </w:rPr>
      </w:pPr>
      <w:bookmarkStart w:id="144" w:name="_Ref53059120"/>
      <w:r w:rsidRPr="00CE21DB">
        <w:t>Рисунок </w:t>
      </w:r>
      <w:fldSimple w:instr=" SEQ Рисунок \* ARABIC ">
        <w:r w:rsidR="000B73D5">
          <w:rPr>
            <w:noProof/>
          </w:rPr>
          <w:t>80</w:t>
        </w:r>
      </w:fldSimple>
      <w:bookmarkEnd w:id="144"/>
      <w:r w:rsidRPr="00CE21DB">
        <w:t xml:space="preserve">. </w:t>
      </w:r>
      <w:r>
        <w:rPr>
          <w:spacing w:val="2"/>
          <w:szCs w:val="28"/>
        </w:rPr>
        <w:t>Заполнение из шаблона листа согласования</w:t>
      </w:r>
    </w:p>
    <w:p w14:paraId="0F829830" w14:textId="217094CA" w:rsidR="00AF0A70" w:rsidRDefault="00AF0A70" w:rsidP="00AF0A70">
      <w:pPr>
        <w:pStyle w:val="ad"/>
      </w:pPr>
      <w:r>
        <w:t>После этого откроется окно «Выбор шаблона листа согласования», в котором необходимо установить «галочку» напротив соответствующего шаблона и нажать на кнопку «Выбрать» (</w:t>
      </w:r>
      <w:r>
        <w:fldChar w:fldCharType="begin"/>
      </w:r>
      <w:r>
        <w:instrText xml:space="preserve"> REF _Ref53059125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81</w:t>
      </w:r>
      <w:r>
        <w:fldChar w:fldCharType="end"/>
      </w:r>
      <w:r>
        <w:t>).</w:t>
      </w:r>
    </w:p>
    <w:p w14:paraId="20152CE0" w14:textId="52803CEE" w:rsidR="00AF0A70" w:rsidRDefault="004A7DC4" w:rsidP="00AF0A70">
      <w:pPr>
        <w:pStyle w:val="af0"/>
      </w:pPr>
      <w:r>
        <w:drawing>
          <wp:inline distT="0" distB="0" distL="0" distR="0" wp14:anchorId="1CAE4A02" wp14:editId="684C2D90">
            <wp:extent cx="6120130" cy="124333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24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75322" w14:textId="050B58D1" w:rsidR="00AF0A70" w:rsidRDefault="00AF0A70" w:rsidP="00AF0A70">
      <w:pPr>
        <w:pStyle w:val="af2"/>
        <w:rPr>
          <w:spacing w:val="2"/>
          <w:szCs w:val="28"/>
        </w:rPr>
      </w:pPr>
      <w:bookmarkStart w:id="145" w:name="_Ref53059125"/>
      <w:r w:rsidRPr="00CE21DB">
        <w:t>Рисунок </w:t>
      </w:r>
      <w:fldSimple w:instr=" SEQ Рисунок \* ARABIC ">
        <w:r w:rsidR="000B73D5">
          <w:rPr>
            <w:noProof/>
          </w:rPr>
          <w:t>81</w:t>
        </w:r>
      </w:fldSimple>
      <w:bookmarkEnd w:id="145"/>
      <w:r w:rsidRPr="00CE21DB">
        <w:t xml:space="preserve">. </w:t>
      </w:r>
      <w:r>
        <w:t>Окно «Выбор шаблона листа согласования»</w:t>
      </w:r>
    </w:p>
    <w:p w14:paraId="01ED1D51" w14:textId="72429E9F" w:rsidR="00AF0A70" w:rsidRDefault="00AF0A70" w:rsidP="00AF0A70">
      <w:pPr>
        <w:pStyle w:val="ad"/>
      </w:pPr>
      <w:r>
        <w:t>В результате лист согласования заполнится на основании выбранного шаблона (</w:t>
      </w:r>
      <w:r>
        <w:fldChar w:fldCharType="begin"/>
      </w:r>
      <w:r>
        <w:instrText xml:space="preserve"> REF _Ref53059129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82</w:t>
      </w:r>
      <w:r>
        <w:fldChar w:fldCharType="end"/>
      </w:r>
      <w:r>
        <w:t>).</w:t>
      </w:r>
    </w:p>
    <w:p w14:paraId="008A575D" w14:textId="66BD3ADA" w:rsidR="00AF0A70" w:rsidRPr="00BE77DF" w:rsidRDefault="00620477" w:rsidP="00AF0A70">
      <w:pPr>
        <w:pStyle w:val="af0"/>
        <w:rPr>
          <w:lang w:val="en-US"/>
        </w:rPr>
      </w:pPr>
      <w:r>
        <w:lastRenderedPageBreak/>
        <w:drawing>
          <wp:inline distT="0" distB="0" distL="0" distR="0" wp14:anchorId="04879A2F" wp14:editId="34CE91B2">
            <wp:extent cx="6120130" cy="4075430"/>
            <wp:effectExtent l="0" t="0" r="0" b="127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64156" w14:textId="7753C2CA" w:rsidR="00AF0A70" w:rsidRDefault="00AF0A70" w:rsidP="00AF0A70">
      <w:pPr>
        <w:pStyle w:val="af2"/>
      </w:pPr>
      <w:bookmarkStart w:id="146" w:name="_Ref53059129"/>
      <w:r w:rsidRPr="00CE21DB">
        <w:t>Рисунок </w:t>
      </w:r>
      <w:fldSimple w:instr=" SEQ Рисунок \* ARABIC ">
        <w:r w:rsidR="000B73D5">
          <w:rPr>
            <w:noProof/>
          </w:rPr>
          <w:t>82</w:t>
        </w:r>
      </w:fldSimple>
      <w:bookmarkEnd w:id="146"/>
      <w:r w:rsidRPr="00CE21DB">
        <w:t xml:space="preserve">. </w:t>
      </w:r>
      <w:r>
        <w:t>Лист согласования, заполненный на основании шаблона</w:t>
      </w:r>
    </w:p>
    <w:p w14:paraId="5664CD13" w14:textId="77777777" w:rsidR="0013649E" w:rsidRDefault="0013649E" w:rsidP="00B372F4">
      <w:pPr>
        <w:pStyle w:val="4"/>
      </w:pPr>
      <w:r>
        <w:t>Выбор типа согласования</w:t>
      </w:r>
    </w:p>
    <w:p w14:paraId="741C40A5" w14:textId="47489BB9" w:rsidR="0013649E" w:rsidRDefault="0013649E" w:rsidP="0013649E">
      <w:pPr>
        <w:pStyle w:val="ad"/>
      </w:pPr>
      <w:r w:rsidRPr="006E722A">
        <w:rPr>
          <w:b/>
        </w:rPr>
        <w:t>Примечание.</w:t>
      </w:r>
      <w:r>
        <w:t xml:space="preserve"> В поле «Тип согласования» по умолчанию установлено значение «Параллельное» (</w:t>
      </w:r>
      <w:r>
        <w:fldChar w:fldCharType="begin"/>
      </w:r>
      <w:r>
        <w:instrText xml:space="preserve"> REF _Ref71207184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83</w:t>
      </w:r>
      <w:r>
        <w:fldChar w:fldCharType="end"/>
      </w:r>
      <w:r>
        <w:t>).</w:t>
      </w:r>
    </w:p>
    <w:p w14:paraId="7AE8E59C" w14:textId="15FD13AB" w:rsidR="0013649E" w:rsidRDefault="00620477" w:rsidP="0013649E">
      <w:pPr>
        <w:pStyle w:val="af0"/>
      </w:pPr>
      <w:r>
        <w:lastRenderedPageBreak/>
        <w:drawing>
          <wp:inline distT="0" distB="0" distL="0" distR="0" wp14:anchorId="28E84EC1" wp14:editId="6427C2AF">
            <wp:extent cx="6120130" cy="4075430"/>
            <wp:effectExtent l="0" t="0" r="0" b="127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D929F" w14:textId="7240A426" w:rsidR="0013649E" w:rsidRDefault="0013649E" w:rsidP="0013649E">
      <w:pPr>
        <w:pStyle w:val="af2"/>
      </w:pPr>
      <w:bookmarkStart w:id="147" w:name="_Ref71207184"/>
      <w:r w:rsidRPr="00CE21DB">
        <w:t>Рисунок </w:t>
      </w:r>
      <w:fldSimple w:instr=" SEQ Рисунок \* ARABIC ">
        <w:r w:rsidR="000B73D5">
          <w:rPr>
            <w:noProof/>
          </w:rPr>
          <w:t>83</w:t>
        </w:r>
      </w:fldSimple>
      <w:bookmarkEnd w:id="147"/>
      <w:r w:rsidRPr="00CE21DB">
        <w:t xml:space="preserve">. </w:t>
      </w:r>
      <w:r>
        <w:t>Тип согласования</w:t>
      </w:r>
    </w:p>
    <w:p w14:paraId="2AAECED5" w14:textId="00E37316" w:rsidR="0013649E" w:rsidRDefault="0013649E" w:rsidP="0013649E">
      <w:pPr>
        <w:pStyle w:val="ad"/>
      </w:pPr>
      <w:r>
        <w:t xml:space="preserve">Для изменения типа согласования на «Последовательное» необходимо нажать на кнопку </w:t>
      </w:r>
      <w:r>
        <w:rPr>
          <w:noProof/>
          <w:lang w:eastAsia="ru-RU"/>
        </w:rPr>
        <w:drawing>
          <wp:inline distT="0" distB="0" distL="0" distR="0" wp14:anchorId="40720B92" wp14:editId="7232C62A">
            <wp:extent cx="152381" cy="200000"/>
            <wp:effectExtent l="0" t="0" r="635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52381" cy="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из раскрывающегося списка выбрать значение «Последовательное» (</w:t>
      </w:r>
      <w:r>
        <w:fldChar w:fldCharType="begin"/>
      </w:r>
      <w:r>
        <w:instrText xml:space="preserve"> REF _Ref71207225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84</w:t>
      </w:r>
      <w:r>
        <w:fldChar w:fldCharType="end"/>
      </w:r>
      <w:r>
        <w:t>).</w:t>
      </w:r>
    </w:p>
    <w:p w14:paraId="0F417888" w14:textId="290D0378" w:rsidR="0013649E" w:rsidRDefault="00620477" w:rsidP="0013649E">
      <w:pPr>
        <w:pStyle w:val="af0"/>
      </w:pPr>
      <w:r>
        <w:lastRenderedPageBreak/>
        <w:drawing>
          <wp:inline distT="0" distB="0" distL="0" distR="0" wp14:anchorId="734AE7EF" wp14:editId="61DA57F5">
            <wp:extent cx="6120130" cy="4075430"/>
            <wp:effectExtent l="0" t="0" r="0" b="127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9A0E4" w14:textId="01D34B8E" w:rsidR="0013649E" w:rsidRDefault="0013649E" w:rsidP="0013649E">
      <w:pPr>
        <w:pStyle w:val="af2"/>
      </w:pPr>
      <w:bookmarkStart w:id="148" w:name="_Ref71207225"/>
      <w:r w:rsidRPr="00CE21DB">
        <w:t>Рисунок </w:t>
      </w:r>
      <w:fldSimple w:instr=" SEQ Рисунок \* ARABIC ">
        <w:r w:rsidR="000B73D5">
          <w:rPr>
            <w:noProof/>
          </w:rPr>
          <w:t>84</w:t>
        </w:r>
      </w:fldSimple>
      <w:bookmarkEnd w:id="148"/>
      <w:r w:rsidRPr="00CE21DB">
        <w:t xml:space="preserve">. </w:t>
      </w:r>
      <w:r>
        <w:t>Тип согласования</w:t>
      </w:r>
    </w:p>
    <w:p w14:paraId="604553B4" w14:textId="77777777" w:rsidR="00AF0A70" w:rsidRDefault="00AF0A70" w:rsidP="00AF0A70">
      <w:pPr>
        <w:pStyle w:val="4"/>
      </w:pPr>
      <w:r>
        <w:t>Сохранение и редактирование листа согласования</w:t>
      </w:r>
    </w:p>
    <w:p w14:paraId="5EA91AD2" w14:textId="141DF4B5" w:rsidR="00AF0A70" w:rsidRPr="0087518B" w:rsidRDefault="00AF0A70" w:rsidP="00AF0A70">
      <w:pPr>
        <w:pStyle w:val="ad"/>
      </w:pPr>
      <w:r>
        <w:t>Для сохранения листа согласования</w:t>
      </w:r>
      <w:r w:rsidRPr="0087518B">
        <w:t xml:space="preserve"> необходимо нажать на кнопку «Сохранить» (</w:t>
      </w:r>
      <w:r w:rsidRPr="0087518B">
        <w:fldChar w:fldCharType="begin"/>
      </w:r>
      <w:r w:rsidRPr="0087518B">
        <w:instrText xml:space="preserve"> REF _Ref21941580 \h </w:instrText>
      </w:r>
      <w:r>
        <w:instrText xml:space="preserve"> \* MERGEFORMAT </w:instrText>
      </w:r>
      <w:r w:rsidRPr="0087518B">
        <w:fldChar w:fldCharType="separate"/>
      </w:r>
      <w:r w:rsidR="000B73D5" w:rsidRPr="00CE21DB">
        <w:t>Рисунок </w:t>
      </w:r>
      <w:r w:rsidR="000B73D5">
        <w:t>85</w:t>
      </w:r>
      <w:r w:rsidRPr="0087518B">
        <w:fldChar w:fldCharType="end"/>
      </w:r>
      <w:r w:rsidRPr="0087518B">
        <w:t>).</w:t>
      </w:r>
    </w:p>
    <w:p w14:paraId="1876E2DA" w14:textId="649DE60C" w:rsidR="00AF0A70" w:rsidRDefault="00690DC2" w:rsidP="00AF0A70">
      <w:pPr>
        <w:pStyle w:val="af0"/>
      </w:pPr>
      <w:r>
        <w:lastRenderedPageBreak/>
        <w:drawing>
          <wp:inline distT="0" distB="0" distL="0" distR="0" wp14:anchorId="188F52B2" wp14:editId="3CD4D884">
            <wp:extent cx="6120130" cy="4072890"/>
            <wp:effectExtent l="0" t="0" r="0" b="381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982A3" w14:textId="3E338988" w:rsidR="00AF0A70" w:rsidRDefault="00AF0A70" w:rsidP="00AF0A70">
      <w:pPr>
        <w:pStyle w:val="af2"/>
      </w:pPr>
      <w:bookmarkStart w:id="149" w:name="_Ref21941580"/>
      <w:r w:rsidRPr="00CE21DB">
        <w:t>Рисунок </w:t>
      </w:r>
      <w:fldSimple w:instr=" SEQ Рисунок \* ARABIC ">
        <w:r w:rsidR="000B73D5">
          <w:rPr>
            <w:noProof/>
          </w:rPr>
          <w:t>85</w:t>
        </w:r>
      </w:fldSimple>
      <w:bookmarkEnd w:id="149"/>
      <w:r w:rsidRPr="00CE21DB">
        <w:t xml:space="preserve">. </w:t>
      </w:r>
      <w:r>
        <w:t>Сохранение данных</w:t>
      </w:r>
    </w:p>
    <w:p w14:paraId="78C997FD" w14:textId="4DFD220A" w:rsidR="00690DC2" w:rsidRPr="00232334" w:rsidRDefault="00AF0A70" w:rsidP="00690DC2">
      <w:pPr>
        <w:pStyle w:val="ad"/>
      </w:pPr>
      <w:r w:rsidRPr="00232334">
        <w:t>В результате статус соответствующей строки в графе «Статус» изменится на «На согласовании»</w:t>
      </w:r>
      <w:r w:rsidR="00690DC2">
        <w:t>.</w:t>
      </w:r>
    </w:p>
    <w:p w14:paraId="15244B62" w14:textId="77777777" w:rsidR="00AF0A70" w:rsidRPr="0087518B" w:rsidRDefault="00AF0A70" w:rsidP="00AF0A70">
      <w:pPr>
        <w:pStyle w:val="ad"/>
      </w:pPr>
      <w:r w:rsidRPr="0087518B">
        <w:t>До начала процесса согласования автору листа согласования доступно редактирование перечня согласующих и утверждающего.</w:t>
      </w:r>
    </w:p>
    <w:p w14:paraId="2C6CA1EE" w14:textId="77777777" w:rsidR="00AF0A70" w:rsidRPr="0087518B" w:rsidRDefault="00AF0A70" w:rsidP="00AF0A70">
      <w:pPr>
        <w:pStyle w:val="ad"/>
      </w:pPr>
      <w:r w:rsidRPr="0087518B">
        <w:rPr>
          <w:b/>
        </w:rPr>
        <w:t>Важно!</w:t>
      </w:r>
      <w:r w:rsidRPr="0087518B">
        <w:t xml:space="preserve"> Удаление ранее выбранного согласующего или утверждающего лица возможно лишь с последующей заменой согласующего или утверждающего лица и, если согласующие или утверждающее лица не приступили к процессу согласования.</w:t>
      </w:r>
    </w:p>
    <w:p w14:paraId="5E8CEB32" w14:textId="5EE009D5" w:rsidR="00AF0A70" w:rsidRPr="00232334" w:rsidRDefault="00AF0A70" w:rsidP="00AF0A70">
      <w:pPr>
        <w:pStyle w:val="ad"/>
      </w:pPr>
      <w:r w:rsidRPr="0087518B">
        <w:t xml:space="preserve">Для </w:t>
      </w:r>
      <w:r>
        <w:t>редактирования перечня</w:t>
      </w:r>
      <w:r w:rsidRPr="0087518B">
        <w:t xml:space="preserve"> согласующих или утверждающих, необходимо нажать на кнопку «Редактировать»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_Ref536692789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86</w:t>
      </w:r>
      <w:r w:rsidRPr="00232334">
        <w:fldChar w:fldCharType="end"/>
      </w:r>
      <w:r w:rsidRPr="00232334">
        <w:t>).</w:t>
      </w:r>
    </w:p>
    <w:p w14:paraId="5F27BECB" w14:textId="29CF881A" w:rsidR="00AF0A70" w:rsidRPr="00232334" w:rsidRDefault="00690DC2" w:rsidP="00AF0A70">
      <w:pPr>
        <w:pStyle w:val="af0"/>
      </w:pPr>
      <w:r>
        <w:lastRenderedPageBreak/>
        <w:drawing>
          <wp:inline distT="0" distB="0" distL="0" distR="0" wp14:anchorId="19A51FF2" wp14:editId="5F082E14">
            <wp:extent cx="6120130" cy="4081780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8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F6597" w14:textId="370DB58F" w:rsidR="00AF0A70" w:rsidRPr="00232334" w:rsidRDefault="00AF0A70" w:rsidP="00AF0A70">
      <w:pPr>
        <w:pStyle w:val="af2"/>
      </w:pPr>
      <w:bookmarkStart w:id="150" w:name="_Ref536692789"/>
      <w:r w:rsidRPr="00232334">
        <w:t>Рисунок </w:t>
      </w:r>
      <w:fldSimple w:instr=" SEQ Рисунок \* ARABIC ">
        <w:r w:rsidR="000B73D5">
          <w:rPr>
            <w:noProof/>
          </w:rPr>
          <w:t>86</w:t>
        </w:r>
      </w:fldSimple>
      <w:bookmarkEnd w:id="150"/>
      <w:r w:rsidRPr="00232334">
        <w:t xml:space="preserve">. </w:t>
      </w:r>
      <w:r>
        <w:t>Окно «Лист согласования»</w:t>
      </w:r>
    </w:p>
    <w:p w14:paraId="3978FE4A" w14:textId="75F51576" w:rsidR="00AF0A70" w:rsidRPr="00232334" w:rsidRDefault="00AF0A70" w:rsidP="00AF0A70">
      <w:pPr>
        <w:pStyle w:val="ad"/>
      </w:pPr>
      <w:r w:rsidRPr="00AF5E49">
        <w:t xml:space="preserve">Для удаления согласующего лица необходимо нажать на кнопку «Удалить» </w:t>
      </w:r>
      <w:r w:rsidRPr="00232334">
        <w:t>(</w:t>
      </w:r>
      <w:r w:rsidRPr="00232334">
        <w:fldChar w:fldCharType="begin"/>
      </w:r>
      <w:r w:rsidRPr="00232334">
        <w:instrText xml:space="preserve"> REF _Ref536692797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87</w:t>
      </w:r>
      <w:r w:rsidRPr="00232334">
        <w:fldChar w:fldCharType="end"/>
      </w:r>
      <w:r w:rsidRPr="00232334">
        <w:t>).</w:t>
      </w:r>
    </w:p>
    <w:p w14:paraId="71C02BB4" w14:textId="79474D9B" w:rsidR="00AF0A70" w:rsidRPr="00232334" w:rsidRDefault="00690DC2" w:rsidP="00690DC2">
      <w:pPr>
        <w:pStyle w:val="af0"/>
      </w:pPr>
      <w:r w:rsidRPr="00690DC2">
        <w:lastRenderedPageBreak/>
        <w:drawing>
          <wp:inline distT="0" distB="0" distL="0" distR="0" wp14:anchorId="3F793C34" wp14:editId="0221FE63">
            <wp:extent cx="5626387" cy="3733800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632386" cy="3737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99BE3" w14:textId="272DFC85" w:rsidR="00AF0A70" w:rsidRPr="00232334" w:rsidRDefault="00AF0A70" w:rsidP="00AF0A70">
      <w:pPr>
        <w:pStyle w:val="af2"/>
      </w:pPr>
      <w:bookmarkStart w:id="151" w:name="_Ref536692797"/>
      <w:r w:rsidRPr="00232334">
        <w:t>Рисунок </w:t>
      </w:r>
      <w:fldSimple w:instr=" SEQ Рисунок \* ARABIC ">
        <w:r w:rsidR="000B73D5">
          <w:rPr>
            <w:noProof/>
          </w:rPr>
          <w:t>87</w:t>
        </w:r>
      </w:fldSimple>
      <w:bookmarkEnd w:id="151"/>
      <w:r w:rsidRPr="00232334">
        <w:t xml:space="preserve">. </w:t>
      </w:r>
      <w:r>
        <w:t>Окно «Лист согласования»</w:t>
      </w:r>
    </w:p>
    <w:p w14:paraId="2CBE4B47" w14:textId="77777777" w:rsidR="00AF0A70" w:rsidRDefault="00AF0A70" w:rsidP="00AF0A70">
      <w:pPr>
        <w:pStyle w:val="ad"/>
      </w:pPr>
      <w:r>
        <w:t>В результате выбранная строка удалится.</w:t>
      </w:r>
    </w:p>
    <w:p w14:paraId="1B5AA75B" w14:textId="0D16D56E" w:rsidR="00AF0A70" w:rsidRPr="00232334" w:rsidRDefault="00AF0A70" w:rsidP="00AF0A70">
      <w:pPr>
        <w:pStyle w:val="ad"/>
      </w:pPr>
      <w:r w:rsidRPr="00AF5E49">
        <w:t xml:space="preserve">После этого для добавления нового согласующего лица необходимо нажать на кнопку «Добавить» </w:t>
      </w:r>
      <w:r w:rsidRPr="00232334">
        <w:t>(</w:t>
      </w:r>
      <w:r w:rsidRPr="00232334">
        <w:fldChar w:fldCharType="begin"/>
      </w:r>
      <w:r w:rsidRPr="00232334">
        <w:instrText xml:space="preserve"> REF _Ref536692812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88</w:t>
      </w:r>
      <w:r w:rsidRPr="00232334">
        <w:fldChar w:fldCharType="end"/>
      </w:r>
      <w:r w:rsidRPr="00232334">
        <w:t>).</w:t>
      </w:r>
    </w:p>
    <w:p w14:paraId="7FD30940" w14:textId="1293A00A" w:rsidR="00AF0A70" w:rsidRPr="00232334" w:rsidRDefault="00690DC2" w:rsidP="00AF0A70">
      <w:pPr>
        <w:pStyle w:val="af0"/>
      </w:pPr>
      <w:r>
        <w:lastRenderedPageBreak/>
        <w:drawing>
          <wp:inline distT="0" distB="0" distL="0" distR="0" wp14:anchorId="446F5847" wp14:editId="248738C3">
            <wp:extent cx="6120130" cy="4081780"/>
            <wp:effectExtent l="0" t="0" r="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8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6C91F" w14:textId="2A3A4287" w:rsidR="00AF0A70" w:rsidRPr="00232334" w:rsidRDefault="00AF0A70" w:rsidP="00AF0A70">
      <w:pPr>
        <w:pStyle w:val="af2"/>
      </w:pPr>
      <w:bookmarkStart w:id="152" w:name="_Ref536692812"/>
      <w:r w:rsidRPr="00232334">
        <w:t>Рисунок </w:t>
      </w:r>
      <w:fldSimple w:instr=" SEQ Рисунок \* ARABIC ">
        <w:r w:rsidR="000B73D5">
          <w:rPr>
            <w:noProof/>
          </w:rPr>
          <w:t>88</w:t>
        </w:r>
      </w:fldSimple>
      <w:bookmarkEnd w:id="152"/>
      <w:r w:rsidRPr="00232334">
        <w:t xml:space="preserve">. </w:t>
      </w:r>
      <w:r>
        <w:t>Окно «Лист согласования»</w:t>
      </w:r>
    </w:p>
    <w:p w14:paraId="2B2E8141" w14:textId="7374F706" w:rsidR="00AF0A70" w:rsidRPr="00232334" w:rsidRDefault="00AF0A70" w:rsidP="00AF0A70">
      <w:pPr>
        <w:pStyle w:val="ad"/>
      </w:pPr>
      <w:r w:rsidRPr="008A4BFF">
        <w:t xml:space="preserve">Далее в открывшемся окне «Добавление пользователя» необходимо установить «галочку» напротив соответствующей строки и нажать на кнопку «Добавить» </w:t>
      </w:r>
      <w:r w:rsidRPr="00232334">
        <w:t>(</w:t>
      </w:r>
      <w:r w:rsidRPr="00232334">
        <w:fldChar w:fldCharType="begin"/>
      </w:r>
      <w:r w:rsidRPr="00232334">
        <w:instrText xml:space="preserve"> REF _Ref536692818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89</w:t>
      </w:r>
      <w:r w:rsidRPr="00232334">
        <w:fldChar w:fldCharType="end"/>
      </w:r>
      <w:r w:rsidRPr="00232334">
        <w:t>).</w:t>
      </w:r>
    </w:p>
    <w:p w14:paraId="32217008" w14:textId="57F7BA56" w:rsidR="00AF0A70" w:rsidRPr="00232334" w:rsidRDefault="00690DC2" w:rsidP="00AF0A70">
      <w:pPr>
        <w:pStyle w:val="af0"/>
      </w:pPr>
      <w:r>
        <w:drawing>
          <wp:inline distT="0" distB="0" distL="0" distR="0" wp14:anchorId="55B44710" wp14:editId="7BACE2FA">
            <wp:extent cx="5519464" cy="2866770"/>
            <wp:effectExtent l="0" t="0" r="5080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521311" cy="2867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3BF71" w14:textId="15338E9F" w:rsidR="00AF0A70" w:rsidRPr="00232334" w:rsidRDefault="00AF0A70" w:rsidP="00AF0A70">
      <w:pPr>
        <w:pStyle w:val="af2"/>
      </w:pPr>
      <w:bookmarkStart w:id="153" w:name="_Ref536692818"/>
      <w:r w:rsidRPr="00232334">
        <w:t>Рисунок </w:t>
      </w:r>
      <w:fldSimple w:instr=" SEQ Рисунок \* ARABIC ">
        <w:r w:rsidR="000B73D5">
          <w:rPr>
            <w:noProof/>
          </w:rPr>
          <w:t>89</w:t>
        </w:r>
      </w:fldSimple>
      <w:bookmarkEnd w:id="153"/>
      <w:r w:rsidRPr="00232334">
        <w:t xml:space="preserve">. </w:t>
      </w:r>
      <w:r>
        <w:t>Добавление пользователя</w:t>
      </w:r>
    </w:p>
    <w:p w14:paraId="21643868" w14:textId="719BD85C" w:rsidR="00AF0A70" w:rsidRPr="003F5719" w:rsidRDefault="00AF0A70" w:rsidP="00AF0A70">
      <w:pPr>
        <w:pStyle w:val="ad"/>
      </w:pPr>
      <w:r w:rsidRPr="008A4BFF">
        <w:lastRenderedPageBreak/>
        <w:t xml:space="preserve">Для </w:t>
      </w:r>
      <w:r>
        <w:t>замены согласующего</w:t>
      </w:r>
      <w:r w:rsidRPr="008A4BFF">
        <w:t xml:space="preserve"> лиц</w:t>
      </w:r>
      <w:r w:rsidR="00EE0FF7">
        <w:t>а</w:t>
      </w:r>
      <w:r w:rsidRPr="008A4BFF">
        <w:t xml:space="preserve"> необходимо </w:t>
      </w:r>
      <w:r>
        <w:t xml:space="preserve">одним нажатием левой кнопки мыши </w:t>
      </w:r>
      <w:r w:rsidRPr="008A4BFF">
        <w:t>выделить соответствующую строку и нажать на кнопку «Заменить»</w:t>
      </w:r>
      <w:r w:rsidRPr="003F5719">
        <w:t xml:space="preserve"> (</w:t>
      </w:r>
      <w:r>
        <w:fldChar w:fldCharType="begin"/>
      </w:r>
      <w:r>
        <w:instrText xml:space="preserve"> REF _Ref21941744 \h </w:instrText>
      </w:r>
      <w:r>
        <w:fldChar w:fldCharType="separate"/>
      </w:r>
      <w:r w:rsidR="000B73D5" w:rsidRPr="00CE21DB">
        <w:t>Рисунок </w:t>
      </w:r>
      <w:r w:rsidR="000B73D5">
        <w:rPr>
          <w:noProof/>
        </w:rPr>
        <w:t>90</w:t>
      </w:r>
      <w:r>
        <w:fldChar w:fldCharType="end"/>
      </w:r>
      <w:r w:rsidRPr="003F5719">
        <w:t>).</w:t>
      </w:r>
    </w:p>
    <w:p w14:paraId="1CD4A5E8" w14:textId="7BCECDB8" w:rsidR="00AF0A70" w:rsidRDefault="00690DC2" w:rsidP="00AF0A70">
      <w:pPr>
        <w:pStyle w:val="af0"/>
      </w:pPr>
      <w:r>
        <w:drawing>
          <wp:inline distT="0" distB="0" distL="0" distR="0" wp14:anchorId="492E0C6E" wp14:editId="756405D1">
            <wp:extent cx="6120130" cy="4100624"/>
            <wp:effectExtent l="0" t="0" r="0" b="0"/>
            <wp:docPr id="253" name="Рисунок 253" descr="C:\Users\AR59B5~1.SHA\AppData\Local\Temp\SNAGHTML17a3b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59B5~1.SHA\AppData\Local\Temp\SNAGHTML17a3b64.PN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00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D6AA2" w14:textId="17E7819B" w:rsidR="00AF0A70" w:rsidRPr="00AF5E49" w:rsidRDefault="00AF0A70" w:rsidP="00AF0A70">
      <w:pPr>
        <w:pStyle w:val="af2"/>
        <w:rPr>
          <w:spacing w:val="2"/>
          <w:szCs w:val="28"/>
        </w:rPr>
      </w:pPr>
      <w:bookmarkStart w:id="154" w:name="_Ref21941744"/>
      <w:r w:rsidRPr="00CE21DB">
        <w:t>Рисунок </w:t>
      </w:r>
      <w:fldSimple w:instr=" SEQ Рисунок \* ARABIC ">
        <w:r w:rsidR="000B73D5">
          <w:rPr>
            <w:noProof/>
          </w:rPr>
          <w:t>90</w:t>
        </w:r>
      </w:fldSimple>
      <w:bookmarkEnd w:id="154"/>
      <w:r w:rsidRPr="00CE21DB">
        <w:t xml:space="preserve">. </w:t>
      </w:r>
      <w:r>
        <w:rPr>
          <w:spacing w:val="2"/>
          <w:szCs w:val="28"/>
        </w:rPr>
        <w:t>Замена пользователя</w:t>
      </w:r>
    </w:p>
    <w:p w14:paraId="432088EA" w14:textId="31B6D23B" w:rsidR="00AF0A70" w:rsidRPr="003809AA" w:rsidRDefault="00AF0A70" w:rsidP="00AF0A70">
      <w:pPr>
        <w:pStyle w:val="ad"/>
      </w:pPr>
      <w:r w:rsidRPr="00AF5E49">
        <w:t>Далее в открывшемся окне «Добавление пользователя» необходимо установить «галочку» напротив соответствующей строки и нажать на кнопку «Добавить» (</w:t>
      </w:r>
      <w:r>
        <w:fldChar w:fldCharType="begin"/>
      </w:r>
      <w:r>
        <w:instrText xml:space="preserve"> REF _Ref21941761 \h  \* MERGEFORMAT </w:instrText>
      </w:r>
      <w:r>
        <w:fldChar w:fldCharType="separate"/>
      </w:r>
      <w:r w:rsidR="000B73D5" w:rsidRPr="00CE21DB">
        <w:t>Рисунок </w:t>
      </w:r>
      <w:r w:rsidR="000B73D5">
        <w:t>91</w:t>
      </w:r>
      <w:r>
        <w:fldChar w:fldCharType="end"/>
      </w:r>
      <w:r w:rsidRPr="003809AA">
        <w:t>).</w:t>
      </w:r>
    </w:p>
    <w:p w14:paraId="52315E76" w14:textId="06BA91D7" w:rsidR="00AF0A70" w:rsidRPr="003809AA" w:rsidRDefault="00690DC2" w:rsidP="00AF0A70">
      <w:pPr>
        <w:pStyle w:val="af0"/>
      </w:pPr>
      <w:r>
        <w:lastRenderedPageBreak/>
        <w:drawing>
          <wp:inline distT="0" distB="0" distL="0" distR="0" wp14:anchorId="3E798852" wp14:editId="576F99DD">
            <wp:extent cx="5647619" cy="2933333"/>
            <wp:effectExtent l="0" t="0" r="0" b="635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47619" cy="2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1AC75" w14:textId="33ADD25F" w:rsidR="00AF0A70" w:rsidRPr="00AF5E49" w:rsidRDefault="00AF0A70" w:rsidP="00AF0A70">
      <w:pPr>
        <w:pStyle w:val="af2"/>
        <w:rPr>
          <w:spacing w:val="2"/>
          <w:szCs w:val="28"/>
        </w:rPr>
      </w:pPr>
      <w:bookmarkStart w:id="155" w:name="_Ref21941761"/>
      <w:r w:rsidRPr="00CE21DB">
        <w:t>Рисунок </w:t>
      </w:r>
      <w:fldSimple w:instr=" SEQ Рисунок \* ARABIC ">
        <w:r w:rsidR="000B73D5">
          <w:rPr>
            <w:noProof/>
          </w:rPr>
          <w:t>91</w:t>
        </w:r>
      </w:fldSimple>
      <w:bookmarkEnd w:id="155"/>
      <w:r w:rsidRPr="00CE21DB">
        <w:t xml:space="preserve">. </w:t>
      </w:r>
      <w:r>
        <w:rPr>
          <w:spacing w:val="2"/>
          <w:szCs w:val="28"/>
        </w:rPr>
        <w:t>Добавление пользователя</w:t>
      </w:r>
    </w:p>
    <w:p w14:paraId="1A41EB4F" w14:textId="2747A955" w:rsidR="00AF0A70" w:rsidRPr="008A4BFF" w:rsidRDefault="00AF0A70" w:rsidP="00AF0A70">
      <w:pPr>
        <w:pStyle w:val="ad"/>
      </w:pPr>
      <w:r w:rsidRPr="008A4BFF">
        <w:t>Для сохранения внесенных изменений необходимо нажать на кнопку «Сохранить» (</w:t>
      </w:r>
      <w:r w:rsidRPr="008A4BFF">
        <w:fldChar w:fldCharType="begin"/>
      </w:r>
      <w:r w:rsidRPr="008A4BFF">
        <w:instrText xml:space="preserve"> REF _Ref21941785 \h  \* MERGEFORMAT </w:instrText>
      </w:r>
      <w:r w:rsidRPr="008A4BFF">
        <w:fldChar w:fldCharType="separate"/>
      </w:r>
      <w:r w:rsidR="000B73D5" w:rsidRPr="00E2634C">
        <w:t>Рисунок </w:t>
      </w:r>
      <w:r w:rsidR="000B73D5">
        <w:t>92</w:t>
      </w:r>
      <w:r w:rsidRPr="008A4BFF">
        <w:fldChar w:fldCharType="end"/>
      </w:r>
      <w:r w:rsidRPr="008A4BFF">
        <w:t>).</w:t>
      </w:r>
    </w:p>
    <w:p w14:paraId="6DECF144" w14:textId="2174C013" w:rsidR="00AF0A70" w:rsidRPr="00AF5E49" w:rsidRDefault="00690DC2" w:rsidP="00AF0A70">
      <w:pPr>
        <w:pStyle w:val="af0"/>
      </w:pPr>
      <w:r>
        <w:drawing>
          <wp:inline distT="0" distB="0" distL="0" distR="0" wp14:anchorId="16F94BB5" wp14:editId="488F1EA5">
            <wp:extent cx="6120130" cy="4104640"/>
            <wp:effectExtent l="0" t="0" r="0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0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0A70E" w14:textId="53A707CD" w:rsidR="00AF0A70" w:rsidRPr="00E6374C" w:rsidRDefault="00AF0A70" w:rsidP="00AF0A70">
      <w:pPr>
        <w:pStyle w:val="af2"/>
        <w:rPr>
          <w:lang w:eastAsia="ru-RU"/>
        </w:rPr>
      </w:pPr>
      <w:bookmarkStart w:id="156" w:name="_Ref21941785"/>
      <w:r w:rsidRPr="00E2634C">
        <w:t>Рисунок </w:t>
      </w:r>
      <w:fldSimple w:instr=" SEQ Рисунок \* ARABIC ">
        <w:r w:rsidR="000B73D5">
          <w:rPr>
            <w:noProof/>
          </w:rPr>
          <w:t>92</w:t>
        </w:r>
      </w:fldSimple>
      <w:bookmarkEnd w:id="156"/>
      <w:r w:rsidRPr="00E2634C">
        <w:t xml:space="preserve">. </w:t>
      </w:r>
      <w:r>
        <w:t>Сохранение листа согласования</w:t>
      </w:r>
    </w:p>
    <w:p w14:paraId="6C45868C" w14:textId="7E1DBA67" w:rsidR="00AF0A70" w:rsidRPr="00232334" w:rsidRDefault="00AF0A70" w:rsidP="00AF0A70">
      <w:pPr>
        <w:pStyle w:val="ad"/>
      </w:pPr>
      <w:r w:rsidRPr="008A4BFF">
        <w:t>После формирования листа согласования</w:t>
      </w:r>
      <w:r>
        <w:t xml:space="preserve"> пользователи</w:t>
      </w:r>
      <w:r w:rsidRPr="008A4BFF">
        <w:t xml:space="preserve">, внесенные в перечень согласующих и утверждающих, последовательно осуществляют </w:t>
      </w:r>
      <w:r w:rsidRPr="008A4BFF">
        <w:lastRenderedPageBreak/>
        <w:t>согласование документа согласно</w:t>
      </w:r>
      <w:r w:rsidRPr="00232334">
        <w:t xml:space="preserve"> п.п. </w:t>
      </w:r>
      <w:r w:rsidRPr="00232334">
        <w:fldChar w:fldCharType="begin"/>
      </w:r>
      <w:r w:rsidRPr="00232334">
        <w:instrText xml:space="preserve"> REF _Ref505151597 \r \h </w:instrText>
      </w:r>
      <w:r>
        <w:instrText xml:space="preserve"> \* MERGEFORMAT </w:instrText>
      </w:r>
      <w:r w:rsidRPr="00232334">
        <w:fldChar w:fldCharType="separate"/>
      </w:r>
      <w:r w:rsidR="000B73D5">
        <w:t>3.8.2</w:t>
      </w:r>
      <w:r w:rsidRPr="00232334">
        <w:fldChar w:fldCharType="end"/>
      </w:r>
      <w:r w:rsidRPr="00232334">
        <w:t xml:space="preserve"> и</w:t>
      </w:r>
      <w:r w:rsidR="00FC7ED5">
        <w:t> </w:t>
      </w:r>
      <w:r w:rsidRPr="00232334">
        <w:fldChar w:fldCharType="begin"/>
      </w:r>
      <w:r w:rsidRPr="00232334">
        <w:instrText xml:space="preserve"> REF _Ref505151602 \r \h </w:instrText>
      </w:r>
      <w:r>
        <w:instrText xml:space="preserve"> \* MERGEFORMAT </w:instrText>
      </w:r>
      <w:r w:rsidRPr="00232334">
        <w:fldChar w:fldCharType="separate"/>
      </w:r>
      <w:r w:rsidR="000B73D5">
        <w:t>3.8.3</w:t>
      </w:r>
      <w:r w:rsidRPr="00232334">
        <w:fldChar w:fldCharType="end"/>
      </w:r>
      <w:r w:rsidRPr="00232334">
        <w:t xml:space="preserve"> настоящего руководства пользователя.</w:t>
      </w:r>
    </w:p>
    <w:p w14:paraId="4247871F" w14:textId="77777777" w:rsidR="00AF0A70" w:rsidRDefault="00AF0A70" w:rsidP="00AF0A70">
      <w:pPr>
        <w:pStyle w:val="3"/>
      </w:pPr>
      <w:bookmarkStart w:id="157" w:name="_Ref505151597"/>
      <w:bookmarkStart w:id="158" w:name="_Toc277331"/>
      <w:bookmarkStart w:id="159" w:name="_Toc53159253"/>
      <w:bookmarkStart w:id="160" w:name="_Toc84954766"/>
      <w:r w:rsidRPr="00232334">
        <w:t>Согласование</w:t>
      </w:r>
      <w:bookmarkEnd w:id="157"/>
      <w:bookmarkEnd w:id="158"/>
      <w:bookmarkEnd w:id="159"/>
      <w:bookmarkEnd w:id="160"/>
    </w:p>
    <w:p w14:paraId="4D177738" w14:textId="5A200F99" w:rsidR="00AF0A70" w:rsidRDefault="00AF0A70" w:rsidP="00AF0A70">
      <w:pPr>
        <w:pStyle w:val="ad"/>
      </w:pPr>
      <w:r w:rsidRPr="00C852F7">
        <w:rPr>
          <w:b/>
        </w:rPr>
        <w:t>Предусловие:</w:t>
      </w:r>
      <w:r>
        <w:t xml:space="preserve"> осуществлен вход с ролью </w:t>
      </w:r>
      <w:r w:rsidR="00356B09" w:rsidRPr="00E11BB8">
        <w:t>Формирование информации для ЕПБС (кроме ФБ) (</w:t>
      </w:r>
      <w:r w:rsidR="003357CE">
        <w:t>Согласование</w:t>
      </w:r>
      <w:r w:rsidR="00356B09" w:rsidRPr="00E11BB8">
        <w:t>)</w:t>
      </w:r>
      <w:r w:rsidR="00356B09">
        <w:t>.</w:t>
      </w:r>
    </w:p>
    <w:p w14:paraId="184579B6" w14:textId="1368BB04" w:rsidR="00AF0A70" w:rsidRPr="00232334" w:rsidRDefault="00AF0A70" w:rsidP="00AF0A70">
      <w:pPr>
        <w:pStyle w:val="ad"/>
      </w:pPr>
      <w:r w:rsidRPr="00232334">
        <w:t xml:space="preserve">Для согласования </w:t>
      </w:r>
      <w:r>
        <w:t xml:space="preserve">документа </w:t>
      </w:r>
      <w:r w:rsidRPr="00232334">
        <w:t xml:space="preserve">необходимо выделить соответствующую строку одним нажатием левой кнопки мыши, нажать на кнопку </w:t>
      </w:r>
      <w:r>
        <w:t>«</w:t>
      </w:r>
      <w:r w:rsidRPr="00232334">
        <w:t xml:space="preserve">Согласование» и выбрать пункт </w:t>
      </w:r>
      <w:r w:rsidRPr="00232334">
        <w:rPr>
          <w:i/>
        </w:rPr>
        <w:t>[Согласование]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_Ref505096880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93</w:t>
      </w:r>
      <w:r w:rsidRPr="00232334">
        <w:fldChar w:fldCharType="end"/>
      </w:r>
      <w:r w:rsidRPr="00232334">
        <w:t>).</w:t>
      </w:r>
    </w:p>
    <w:p w14:paraId="3C5AF0D7" w14:textId="21AD4399" w:rsidR="00AF0A70" w:rsidRPr="009751C3" w:rsidRDefault="004845D2" w:rsidP="00AF0A70">
      <w:pPr>
        <w:pStyle w:val="af0"/>
        <w:rPr>
          <w:lang w:val="en-US"/>
        </w:rPr>
      </w:pPr>
      <w:r>
        <w:drawing>
          <wp:inline distT="0" distB="0" distL="0" distR="0" wp14:anchorId="0F06F9DC" wp14:editId="43470CCD">
            <wp:extent cx="6120130" cy="1824355"/>
            <wp:effectExtent l="0" t="0" r="0" b="4445"/>
            <wp:docPr id="2942" name="Рисунок 2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64B04" w14:textId="0BD2B4F0" w:rsidR="00AF0A70" w:rsidRPr="00232334" w:rsidRDefault="00AF0A70" w:rsidP="00AF0A70">
      <w:pPr>
        <w:pStyle w:val="af2"/>
      </w:pPr>
      <w:bookmarkStart w:id="161" w:name="_Ref505096880"/>
      <w:r w:rsidRPr="00232334">
        <w:t>Рисунок </w:t>
      </w:r>
      <w:fldSimple w:instr=" SEQ Рисунок \* ARABIC ">
        <w:r w:rsidR="000B73D5">
          <w:rPr>
            <w:noProof/>
          </w:rPr>
          <w:t>93</w:t>
        </w:r>
      </w:fldSimple>
      <w:bookmarkEnd w:id="161"/>
      <w:r w:rsidRPr="00232334">
        <w:t xml:space="preserve">. </w:t>
      </w:r>
      <w:r>
        <w:t>Согласование документа</w:t>
      </w:r>
    </w:p>
    <w:p w14:paraId="430882F0" w14:textId="7CC20931" w:rsidR="00AF0A70" w:rsidRDefault="00AF0A70" w:rsidP="00AF0A70">
      <w:pPr>
        <w:pStyle w:val="ad"/>
      </w:pPr>
      <w:r w:rsidRPr="00232334">
        <w:t>При необходимости согласующее лицо может назначить другое ответственное за согласование лицо согласно описанию в п.п </w:t>
      </w:r>
      <w:r w:rsidRPr="00232334">
        <w:fldChar w:fldCharType="begin"/>
      </w:r>
      <w:r w:rsidRPr="00232334">
        <w:instrText xml:space="preserve"> REF _Ref536692655 \r \h </w:instrText>
      </w:r>
      <w:r>
        <w:instrText xml:space="preserve"> \* MERGEFORMAT </w:instrText>
      </w:r>
      <w:r w:rsidRPr="00232334">
        <w:fldChar w:fldCharType="separate"/>
      </w:r>
      <w:r w:rsidR="000B73D5">
        <w:t>3.8.1</w:t>
      </w:r>
      <w:r w:rsidRPr="00232334">
        <w:fldChar w:fldCharType="end"/>
      </w:r>
      <w:r w:rsidRPr="00232334">
        <w:t xml:space="preserve"> настоящего руководства пользователя.</w:t>
      </w:r>
    </w:p>
    <w:p w14:paraId="38940AA7" w14:textId="0055CA83" w:rsidR="00AF0A70" w:rsidRPr="00232334" w:rsidRDefault="00AF0A70" w:rsidP="00AF0A70">
      <w:pPr>
        <w:pStyle w:val="ad"/>
      </w:pPr>
      <w:r w:rsidRPr="00232334">
        <w:t>В открывшемся окне «Лист согласования» необходимо нажать на кнопку «Согласовано» (</w:t>
      </w:r>
      <w:r>
        <w:fldChar w:fldCharType="begin"/>
      </w:r>
      <w:r>
        <w:instrText xml:space="preserve"> REF _Ref52970433 \h </w:instrText>
      </w:r>
      <w:r>
        <w:fldChar w:fldCharType="separate"/>
      </w:r>
      <w:r w:rsidR="000B73D5" w:rsidRPr="00232334">
        <w:t xml:space="preserve">Рисунок </w:t>
      </w:r>
      <w:r w:rsidR="000B73D5">
        <w:rPr>
          <w:noProof/>
        </w:rPr>
        <w:t>94</w:t>
      </w:r>
      <w:r>
        <w:fldChar w:fldCharType="end"/>
      </w:r>
      <w:r w:rsidRPr="00232334">
        <w:t>).</w:t>
      </w:r>
    </w:p>
    <w:p w14:paraId="22697DDD" w14:textId="6C674713" w:rsidR="00AF0A70" w:rsidRPr="00232334" w:rsidRDefault="00690DC2" w:rsidP="00AF0A70">
      <w:pPr>
        <w:pStyle w:val="af0"/>
      </w:pPr>
      <w:r>
        <w:lastRenderedPageBreak/>
        <w:drawing>
          <wp:inline distT="0" distB="0" distL="0" distR="0" wp14:anchorId="5C6ED296" wp14:editId="59F2E361">
            <wp:extent cx="6120130" cy="4070979"/>
            <wp:effectExtent l="0" t="0" r="0" b="6350"/>
            <wp:docPr id="38" name="Рисунок 38" descr="C:\Users\AR59B5~1.SHA\AppData\Local\Temp\SNAGHTML17b3d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59B5~1.SHA\AppData\Local\Temp\SNAGHTML17b3d73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E4EEB" w14:textId="471723F0" w:rsidR="00AF0A70" w:rsidRPr="00232334" w:rsidRDefault="00AF0A70" w:rsidP="00AF0A70">
      <w:pPr>
        <w:pStyle w:val="af2"/>
      </w:pPr>
      <w:bookmarkStart w:id="162" w:name="_Ref52970433"/>
      <w:r w:rsidRPr="00232334">
        <w:t xml:space="preserve">Рисунок </w:t>
      </w:r>
      <w:fldSimple w:instr=" SEQ Рисунок \* ARABIC ">
        <w:r w:rsidR="000B73D5">
          <w:rPr>
            <w:noProof/>
          </w:rPr>
          <w:t>94</w:t>
        </w:r>
      </w:fldSimple>
      <w:bookmarkEnd w:id="162"/>
      <w:r w:rsidRPr="00232334">
        <w:t xml:space="preserve">. </w:t>
      </w:r>
      <w:r>
        <w:t>Окно «Лист согласования»</w:t>
      </w:r>
    </w:p>
    <w:p w14:paraId="73F659B8" w14:textId="7B8F920A" w:rsidR="00AF0A70" w:rsidRDefault="00AF0A70" w:rsidP="00AF0A70">
      <w:pPr>
        <w:pStyle w:val="ad"/>
      </w:pPr>
      <w:r w:rsidRPr="00232334">
        <w:t>В результате статус соответствующей строки в графе «Статус» изменится на «Согласовано»</w:t>
      </w:r>
      <w:r>
        <w:t xml:space="preserve"> (</w:t>
      </w:r>
      <w:r>
        <w:fldChar w:fldCharType="begin"/>
      </w:r>
      <w:r>
        <w:instrText xml:space="preserve"> REF _Ref52971374 \h </w:instrText>
      </w:r>
      <w:r>
        <w:fldChar w:fldCharType="separate"/>
      </w:r>
      <w:r w:rsidR="000B73D5" w:rsidRPr="00232334">
        <w:t>Рисунок</w:t>
      </w:r>
      <w:r w:rsidR="000B73D5">
        <w:t> </w:t>
      </w:r>
      <w:r w:rsidR="000B73D5">
        <w:rPr>
          <w:noProof/>
        </w:rPr>
        <w:t>95</w:t>
      </w:r>
      <w:r>
        <w:fldChar w:fldCharType="end"/>
      </w:r>
      <w:r>
        <w:t>)</w:t>
      </w:r>
      <w:r w:rsidRPr="00232334">
        <w:t xml:space="preserve">. </w:t>
      </w:r>
    </w:p>
    <w:p w14:paraId="4CDCEB91" w14:textId="60B185DA" w:rsidR="00AF0A70" w:rsidRDefault="004845D2" w:rsidP="00AF0A70">
      <w:pPr>
        <w:pStyle w:val="af0"/>
      </w:pPr>
      <w:r>
        <w:drawing>
          <wp:inline distT="0" distB="0" distL="0" distR="0" wp14:anchorId="1568F761" wp14:editId="6C44C9FD">
            <wp:extent cx="6120130" cy="1824355"/>
            <wp:effectExtent l="0" t="0" r="0" b="4445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6001A" w14:textId="239356B1" w:rsidR="00AF0A70" w:rsidRPr="00CE48CC" w:rsidRDefault="00AF0A70" w:rsidP="00AF0A70">
      <w:pPr>
        <w:pStyle w:val="af2"/>
        <w:rPr>
          <w:lang w:eastAsia="ru-RU"/>
        </w:rPr>
      </w:pPr>
      <w:bookmarkStart w:id="163" w:name="_Ref52971374"/>
      <w:r w:rsidRPr="00232334">
        <w:t>Рисунок</w:t>
      </w:r>
      <w:r w:rsidR="0063571F">
        <w:t> </w:t>
      </w:r>
      <w:fldSimple w:instr=" SEQ Рисунок \* ARABIC ">
        <w:r w:rsidR="000B73D5">
          <w:rPr>
            <w:noProof/>
          </w:rPr>
          <w:t>95</w:t>
        </w:r>
      </w:fldSimple>
      <w:bookmarkEnd w:id="163"/>
      <w:r w:rsidRPr="00232334">
        <w:t>.</w:t>
      </w:r>
      <w:r>
        <w:t xml:space="preserve"> Статус «Согласовано»</w:t>
      </w:r>
    </w:p>
    <w:p w14:paraId="627ECAE5" w14:textId="3898E1B1" w:rsidR="00AF0A70" w:rsidRPr="00232334" w:rsidRDefault="00AF0A70" w:rsidP="00AF0A70">
      <w:pPr>
        <w:pStyle w:val="ad"/>
      </w:pPr>
      <w:r w:rsidRPr="00232334">
        <w:t xml:space="preserve">Для отказа в согласовании необходимо выделить соответствующую строку одним нажатием левой кнопки мыши и нажать на кнопку «Согласование» и выбрать пункт </w:t>
      </w:r>
      <w:r w:rsidRPr="00232334">
        <w:rPr>
          <w:i/>
        </w:rPr>
        <w:t>[Согласование]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_Ref505096591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96</w:t>
      </w:r>
      <w:r w:rsidRPr="00232334">
        <w:fldChar w:fldCharType="end"/>
      </w:r>
      <w:r w:rsidRPr="00232334">
        <w:t>).</w:t>
      </w:r>
    </w:p>
    <w:p w14:paraId="353AB126" w14:textId="1B56186A" w:rsidR="00AF0A70" w:rsidRPr="00232334" w:rsidRDefault="004845D2" w:rsidP="00AF0A70">
      <w:pPr>
        <w:pStyle w:val="af0"/>
      </w:pPr>
      <w:r>
        <w:lastRenderedPageBreak/>
        <w:drawing>
          <wp:inline distT="0" distB="0" distL="0" distR="0" wp14:anchorId="50F36AAE" wp14:editId="637993C1">
            <wp:extent cx="6120130" cy="1824355"/>
            <wp:effectExtent l="0" t="0" r="0" b="4445"/>
            <wp:docPr id="2943" name="Рисунок 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ABF3F" w14:textId="0A1C4C16" w:rsidR="00AF0A70" w:rsidRPr="00232334" w:rsidRDefault="00AF0A70" w:rsidP="00AF0A70">
      <w:pPr>
        <w:pStyle w:val="af2"/>
      </w:pPr>
      <w:bookmarkStart w:id="164" w:name="_Ref505096591"/>
      <w:r w:rsidRPr="00232334">
        <w:t>Рисунок </w:t>
      </w:r>
      <w:fldSimple w:instr=" SEQ Рисунок \* ARABIC ">
        <w:r w:rsidR="000B73D5">
          <w:rPr>
            <w:noProof/>
          </w:rPr>
          <w:t>96</w:t>
        </w:r>
      </w:fldSimple>
      <w:bookmarkEnd w:id="164"/>
      <w:r w:rsidRPr="00232334">
        <w:t xml:space="preserve">. </w:t>
      </w:r>
      <w:r>
        <w:t>Отказ в согласовании</w:t>
      </w:r>
    </w:p>
    <w:p w14:paraId="5C778F74" w14:textId="7D9D818F" w:rsidR="00AF0A70" w:rsidRDefault="00AF0A70" w:rsidP="00AF0A70">
      <w:pPr>
        <w:pStyle w:val="ad"/>
      </w:pPr>
      <w:r w:rsidRPr="00232334">
        <w:t>При необходимости согласующее лицо может назначить другое ответственное за согласование лицо согласно описанию в п.п. </w:t>
      </w:r>
      <w:r w:rsidRPr="00232334">
        <w:fldChar w:fldCharType="begin"/>
      </w:r>
      <w:r w:rsidRPr="00232334">
        <w:instrText xml:space="preserve"> REF _Ref536692663 \r \h </w:instrText>
      </w:r>
      <w:r>
        <w:instrText xml:space="preserve"> \* MERGEFORMAT </w:instrText>
      </w:r>
      <w:r w:rsidRPr="00232334">
        <w:fldChar w:fldCharType="separate"/>
      </w:r>
      <w:r w:rsidR="000B73D5">
        <w:t>3.8.1</w:t>
      </w:r>
      <w:r w:rsidRPr="00232334">
        <w:fldChar w:fldCharType="end"/>
      </w:r>
      <w:r w:rsidRPr="00232334">
        <w:t xml:space="preserve"> настоящего руководства пользователя.</w:t>
      </w:r>
    </w:p>
    <w:p w14:paraId="71C73E7D" w14:textId="27F49729" w:rsidR="00AF0A70" w:rsidRPr="00232334" w:rsidRDefault="00AF0A70" w:rsidP="00AF0A70">
      <w:pPr>
        <w:pStyle w:val="ad"/>
      </w:pPr>
      <w:r w:rsidRPr="00232334">
        <w:t>В открывшемся окне «Лист согласования» необходимо нажать на кнопку «Не согласовано» (</w:t>
      </w:r>
      <w:r w:rsidRPr="00232334">
        <w:fldChar w:fldCharType="begin"/>
      </w:r>
      <w:r w:rsidRPr="00232334">
        <w:instrText xml:space="preserve"> REF _Ref505096592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</w:t>
      </w:r>
      <w:r w:rsidR="000B73D5" w:rsidRPr="000B73D5">
        <w:t> </w:t>
      </w:r>
      <w:r w:rsidR="000B73D5">
        <w:t>97</w:t>
      </w:r>
      <w:r w:rsidRPr="00232334">
        <w:fldChar w:fldCharType="end"/>
      </w:r>
      <w:r w:rsidRPr="00232334">
        <w:t>).</w:t>
      </w:r>
    </w:p>
    <w:p w14:paraId="03B52A17" w14:textId="5821A528" w:rsidR="00AF0A70" w:rsidRPr="00232334" w:rsidRDefault="00690DC2" w:rsidP="00AF0A70">
      <w:pPr>
        <w:pStyle w:val="af0"/>
      </w:pPr>
      <w:r>
        <w:drawing>
          <wp:inline distT="0" distB="0" distL="0" distR="0" wp14:anchorId="1DC9DF8D" wp14:editId="0F6FF37B">
            <wp:extent cx="6120130" cy="4075430"/>
            <wp:effectExtent l="0" t="0" r="0" b="127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7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C5E64" w14:textId="034F208A" w:rsidR="00AF0A70" w:rsidRPr="00232334" w:rsidRDefault="00AF0A70" w:rsidP="00AF0A70">
      <w:pPr>
        <w:pStyle w:val="af2"/>
      </w:pPr>
      <w:bookmarkStart w:id="165" w:name="_Ref505096592"/>
      <w:r w:rsidRPr="00232334">
        <w:t>Рисунок</w:t>
      </w:r>
      <w:r w:rsidRPr="00232334">
        <w:rPr>
          <w:lang w:val="en-US"/>
        </w:rPr>
        <w:t> </w:t>
      </w:r>
      <w:fldSimple w:instr=" SEQ Рисунок \* ARABIC ">
        <w:r w:rsidR="000B73D5">
          <w:rPr>
            <w:noProof/>
          </w:rPr>
          <w:t>97</w:t>
        </w:r>
      </w:fldSimple>
      <w:bookmarkEnd w:id="165"/>
      <w:r w:rsidRPr="00232334">
        <w:t xml:space="preserve">. </w:t>
      </w:r>
      <w:r>
        <w:t>Окно «Лист согласования»</w:t>
      </w:r>
    </w:p>
    <w:p w14:paraId="535DF858" w14:textId="0AFD101A" w:rsidR="00AF0A70" w:rsidRPr="00232334" w:rsidRDefault="00AF0A70" w:rsidP="00AF0A70">
      <w:pPr>
        <w:pStyle w:val="ad"/>
      </w:pPr>
      <w:r w:rsidRPr="00232334">
        <w:t>В окне «</w:t>
      </w:r>
      <w:r>
        <w:t>Ввод комментария</w:t>
      </w:r>
      <w:r w:rsidRPr="00232334">
        <w:t>» необходимо заполнить поле «Комментарий» и нажать на кнопку «</w:t>
      </w:r>
      <w:r>
        <w:t>Применить</w:t>
      </w:r>
      <w:r w:rsidRPr="00232334">
        <w:t>» (</w:t>
      </w:r>
      <w:r>
        <w:fldChar w:fldCharType="begin"/>
      </w:r>
      <w:r>
        <w:instrText xml:space="preserve"> REF _Ref52952866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98</w:t>
      </w:r>
      <w:r>
        <w:fldChar w:fldCharType="end"/>
      </w:r>
      <w:r w:rsidRPr="00232334">
        <w:t>).</w:t>
      </w:r>
    </w:p>
    <w:p w14:paraId="570D35E3" w14:textId="77777777" w:rsidR="00AF0A70" w:rsidRPr="00232334" w:rsidRDefault="00AF0A70" w:rsidP="00AF0A70">
      <w:pPr>
        <w:pStyle w:val="af0"/>
      </w:pPr>
      <w:r>
        <w:lastRenderedPageBreak/>
        <w:drawing>
          <wp:inline distT="0" distB="0" distL="0" distR="0" wp14:anchorId="5B2DD52B" wp14:editId="0857AC2A">
            <wp:extent cx="3742857" cy="1466667"/>
            <wp:effectExtent l="0" t="0" r="0" b="635"/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742857" cy="1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93137" w14:textId="536C9010" w:rsidR="00AF0A70" w:rsidRPr="00232334" w:rsidRDefault="00AF0A70" w:rsidP="00AF0A70">
      <w:pPr>
        <w:pStyle w:val="af2"/>
      </w:pPr>
      <w:bookmarkStart w:id="166" w:name="_Ref52952866"/>
      <w:r>
        <w:t>Рисунок </w:t>
      </w:r>
      <w:fldSimple w:instr=" SEQ Рисунок \* ARABIC ">
        <w:r w:rsidR="000B73D5">
          <w:rPr>
            <w:noProof/>
          </w:rPr>
          <w:t>98</w:t>
        </w:r>
      </w:fldSimple>
      <w:bookmarkEnd w:id="166"/>
      <w:r>
        <w:t xml:space="preserve">. Окно </w:t>
      </w:r>
      <w:r w:rsidRPr="00232334">
        <w:t>«</w:t>
      </w:r>
      <w:r>
        <w:t>Ввод комментария</w:t>
      </w:r>
      <w:r w:rsidRPr="00232334">
        <w:t>»</w:t>
      </w:r>
    </w:p>
    <w:p w14:paraId="1741C61A" w14:textId="77777777" w:rsidR="00AF0A70" w:rsidRPr="00232334" w:rsidRDefault="00AF0A70" w:rsidP="00AF0A70">
      <w:pPr>
        <w:pStyle w:val="ad"/>
      </w:pPr>
      <w:r w:rsidRPr="00232334">
        <w:rPr>
          <w:b/>
        </w:rPr>
        <w:t>Важно!</w:t>
      </w:r>
      <w:r w:rsidRPr="00232334">
        <w:t xml:space="preserve"> Поле «Комментарий» обязательно для заполнения.</w:t>
      </w:r>
    </w:p>
    <w:p w14:paraId="515992FC" w14:textId="18D71A48" w:rsidR="00AF0A70" w:rsidRDefault="00AF0A70" w:rsidP="00AF0A70">
      <w:pPr>
        <w:pStyle w:val="ad"/>
      </w:pPr>
      <w:r w:rsidRPr="00232334">
        <w:t xml:space="preserve">В результате статус соответствующей строки в графе </w:t>
      </w:r>
      <w:r>
        <w:t>«Статус</w:t>
      </w:r>
      <w:r w:rsidRPr="00232334">
        <w:t>» изменится на «Не согласовано»</w:t>
      </w:r>
      <w:r>
        <w:t xml:space="preserve"> (</w:t>
      </w:r>
      <w:r>
        <w:fldChar w:fldCharType="begin"/>
      </w:r>
      <w:r>
        <w:instrText xml:space="preserve"> REF _Ref52971267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99</w:t>
      </w:r>
      <w:r>
        <w:fldChar w:fldCharType="end"/>
      </w:r>
      <w:r>
        <w:t>)</w:t>
      </w:r>
      <w:r w:rsidRPr="00232334">
        <w:t>.</w:t>
      </w:r>
    </w:p>
    <w:p w14:paraId="7468A895" w14:textId="475C4CC4" w:rsidR="00AF0A70" w:rsidRDefault="004845D2" w:rsidP="00AF0A70">
      <w:pPr>
        <w:pStyle w:val="af0"/>
      </w:pPr>
      <w:r>
        <w:drawing>
          <wp:inline distT="0" distB="0" distL="0" distR="0" wp14:anchorId="3AF9C336" wp14:editId="505A6FDB">
            <wp:extent cx="6120130" cy="1824355"/>
            <wp:effectExtent l="0" t="0" r="0" b="4445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85091" w14:textId="11F2E5C8" w:rsidR="00AF0A70" w:rsidRPr="00232334" w:rsidRDefault="00AF0A70" w:rsidP="00AF0A70">
      <w:pPr>
        <w:pStyle w:val="af0"/>
      </w:pPr>
      <w:bookmarkStart w:id="167" w:name="_Ref52971267"/>
      <w:r>
        <w:t>Рисунок </w:t>
      </w:r>
      <w:r>
        <w:rPr>
          <w:noProof w:val="0"/>
        </w:rPr>
        <w:fldChar w:fldCharType="begin"/>
      </w:r>
      <w:r>
        <w:instrText xml:space="preserve"> SEQ Рисунок \* ARABIC </w:instrText>
      </w:r>
      <w:r>
        <w:rPr>
          <w:noProof w:val="0"/>
        </w:rPr>
        <w:fldChar w:fldCharType="separate"/>
      </w:r>
      <w:r w:rsidR="000B73D5">
        <w:t>99</w:t>
      </w:r>
      <w:r>
        <w:fldChar w:fldCharType="end"/>
      </w:r>
      <w:bookmarkEnd w:id="167"/>
      <w:r>
        <w:t>. Статус «Не согласовано»</w:t>
      </w:r>
    </w:p>
    <w:p w14:paraId="35D7AF01" w14:textId="77777777" w:rsidR="00AF0A70" w:rsidRDefault="00AF0A70" w:rsidP="00AF0A70">
      <w:pPr>
        <w:pStyle w:val="3"/>
      </w:pPr>
      <w:bookmarkStart w:id="168" w:name="_Ref505151602"/>
      <w:bookmarkStart w:id="169" w:name="_Toc277332"/>
      <w:bookmarkStart w:id="170" w:name="_Toc53159254"/>
      <w:bookmarkStart w:id="171" w:name="_Toc84954767"/>
      <w:r w:rsidRPr="00232334">
        <w:t>Утверждение</w:t>
      </w:r>
      <w:bookmarkEnd w:id="168"/>
      <w:bookmarkEnd w:id="169"/>
      <w:bookmarkEnd w:id="170"/>
      <w:bookmarkEnd w:id="171"/>
    </w:p>
    <w:p w14:paraId="2E619B98" w14:textId="0CC28F96" w:rsidR="00AF0A70" w:rsidRDefault="00AF0A70" w:rsidP="00AF0A70">
      <w:pPr>
        <w:pStyle w:val="ad"/>
      </w:pPr>
      <w:r w:rsidRPr="00C852F7">
        <w:rPr>
          <w:b/>
        </w:rPr>
        <w:t>Предусловие:</w:t>
      </w:r>
      <w:r>
        <w:t xml:space="preserve"> осуществлен вход с ролью </w:t>
      </w:r>
      <w:r w:rsidR="00356B09" w:rsidRPr="00E11BB8">
        <w:t>Формирование информации для ЕПБС (кроме ФБ) (</w:t>
      </w:r>
      <w:r w:rsidR="003357CE">
        <w:t>Утверждение</w:t>
      </w:r>
      <w:r w:rsidR="00356B09" w:rsidRPr="00E11BB8">
        <w:t>)</w:t>
      </w:r>
      <w:r w:rsidR="00356B09">
        <w:t>.</w:t>
      </w:r>
    </w:p>
    <w:p w14:paraId="719AF513" w14:textId="5215DB27" w:rsidR="00AF0A70" w:rsidRPr="00232334" w:rsidRDefault="00AF0A70" w:rsidP="00AF0A70">
      <w:pPr>
        <w:pStyle w:val="ad"/>
      </w:pPr>
      <w:r w:rsidRPr="00232334">
        <w:t xml:space="preserve">Для утверждения </w:t>
      </w:r>
      <w:r>
        <w:t>документа</w:t>
      </w:r>
      <w:r w:rsidRPr="00232334">
        <w:t xml:space="preserve"> необходимо выделить соответствующую строку одним нажатием левой кнопки мыши, нажать </w:t>
      </w:r>
      <w:r>
        <w:t xml:space="preserve">на </w:t>
      </w:r>
      <w:r w:rsidRPr="00232334">
        <w:t xml:space="preserve">кнопку </w:t>
      </w:r>
      <w:r>
        <w:t>«</w:t>
      </w:r>
      <w:r w:rsidRPr="00232334">
        <w:t xml:space="preserve">Согласование» и выбрать пункт </w:t>
      </w:r>
      <w:r w:rsidRPr="00232334">
        <w:rPr>
          <w:i/>
        </w:rPr>
        <w:t>[Согласование]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_Ref505096886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100</w:t>
      </w:r>
      <w:r w:rsidRPr="00232334">
        <w:fldChar w:fldCharType="end"/>
      </w:r>
      <w:r w:rsidRPr="00232334">
        <w:t>).</w:t>
      </w:r>
    </w:p>
    <w:p w14:paraId="60B8D874" w14:textId="4A7A0E26" w:rsidR="00AF0A70" w:rsidRPr="008D6F77" w:rsidRDefault="004845D2" w:rsidP="00AF0A70">
      <w:pPr>
        <w:pStyle w:val="af0"/>
        <w:rPr>
          <w:lang w:val="en-US"/>
        </w:rPr>
      </w:pPr>
      <w:r>
        <w:lastRenderedPageBreak/>
        <w:drawing>
          <wp:inline distT="0" distB="0" distL="0" distR="0" wp14:anchorId="477DB580" wp14:editId="658D9A30">
            <wp:extent cx="6120130" cy="1824355"/>
            <wp:effectExtent l="0" t="0" r="0" b="444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4D267" w14:textId="36F9B4FE" w:rsidR="00AF0A70" w:rsidRPr="00232334" w:rsidRDefault="00AF0A70" w:rsidP="00AF0A70">
      <w:pPr>
        <w:pStyle w:val="af2"/>
        <w:rPr>
          <w:i/>
        </w:rPr>
      </w:pPr>
      <w:bookmarkStart w:id="172" w:name="_Ref505096886"/>
      <w:r w:rsidRPr="00232334">
        <w:t>Рисунок </w:t>
      </w:r>
      <w:fldSimple w:instr=" SEQ Рисунок \* ARABIC ">
        <w:r w:rsidR="000B73D5">
          <w:rPr>
            <w:noProof/>
          </w:rPr>
          <w:t>100</w:t>
        </w:r>
      </w:fldSimple>
      <w:bookmarkEnd w:id="172"/>
      <w:r w:rsidRPr="00232334">
        <w:t xml:space="preserve">. </w:t>
      </w:r>
      <w:r>
        <w:t>Утверждение документа</w:t>
      </w:r>
    </w:p>
    <w:p w14:paraId="0718815A" w14:textId="34CDADC0" w:rsidR="00AF0A70" w:rsidRPr="00232334" w:rsidRDefault="00AF0A70" w:rsidP="00AF0A70">
      <w:pPr>
        <w:pStyle w:val="ad"/>
      </w:pPr>
      <w:r w:rsidRPr="00232334">
        <w:t>В открывшемся окне «Лист согласования» необходимо нажать на кнопку «Утверждено» (</w:t>
      </w:r>
      <w:r w:rsidRPr="00232334">
        <w:fldChar w:fldCharType="begin"/>
      </w:r>
      <w:r w:rsidRPr="00232334">
        <w:instrText xml:space="preserve"> REF _Ref505096595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101</w:t>
      </w:r>
      <w:r w:rsidRPr="00232334">
        <w:fldChar w:fldCharType="end"/>
      </w:r>
      <w:r w:rsidRPr="00232334">
        <w:t>).</w:t>
      </w:r>
    </w:p>
    <w:p w14:paraId="52271B8E" w14:textId="5A0E4672" w:rsidR="00AF0A70" w:rsidRPr="00232334" w:rsidRDefault="00690DC2" w:rsidP="00AF0A70">
      <w:pPr>
        <w:pStyle w:val="af0"/>
        <w:keepNext w:val="0"/>
      </w:pPr>
      <w:r>
        <w:drawing>
          <wp:inline distT="0" distB="0" distL="0" distR="0" wp14:anchorId="70B162F2" wp14:editId="32935B97">
            <wp:extent cx="6120130" cy="4093210"/>
            <wp:effectExtent l="0" t="0" r="0" b="2540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909D3" w14:textId="57F15DAC" w:rsidR="00AF0A70" w:rsidRPr="00232334" w:rsidRDefault="00AF0A70" w:rsidP="00AF0A70">
      <w:pPr>
        <w:pStyle w:val="af2"/>
        <w:keepLines/>
      </w:pPr>
      <w:bookmarkStart w:id="173" w:name="_Ref505096595"/>
      <w:r w:rsidRPr="00232334">
        <w:t>Рисунок </w:t>
      </w:r>
      <w:fldSimple w:instr=" SEQ Рисунок \* ARABIC ">
        <w:r w:rsidR="000B73D5">
          <w:rPr>
            <w:noProof/>
          </w:rPr>
          <w:t>101</w:t>
        </w:r>
      </w:fldSimple>
      <w:bookmarkEnd w:id="173"/>
      <w:r w:rsidRPr="00232334">
        <w:t xml:space="preserve">. </w:t>
      </w:r>
      <w:r>
        <w:t>Окно «Лист согласования»</w:t>
      </w:r>
    </w:p>
    <w:p w14:paraId="0FDACB6E" w14:textId="63152DE2" w:rsidR="00AF0A70" w:rsidRDefault="00AF0A70" w:rsidP="00AF0A70">
      <w:pPr>
        <w:pStyle w:val="ad"/>
      </w:pPr>
      <w:r w:rsidRPr="00232334">
        <w:t>В окне «</w:t>
      </w:r>
      <w:r>
        <w:t>Ввод комментария</w:t>
      </w:r>
      <w:r w:rsidRPr="00232334">
        <w:t>» необходимо заполнить поле «Комментарий» и нажать на кнопку «</w:t>
      </w:r>
      <w:r>
        <w:t>Применить</w:t>
      </w:r>
      <w:r w:rsidRPr="00232334">
        <w:t>»</w:t>
      </w:r>
      <w:r>
        <w:t xml:space="preserve"> (</w:t>
      </w:r>
      <w:r>
        <w:fldChar w:fldCharType="begin"/>
      </w:r>
      <w:r>
        <w:instrText xml:space="preserve"> REF _Ref52958178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102</w:t>
      </w:r>
      <w:r>
        <w:fldChar w:fldCharType="end"/>
      </w:r>
      <w:r>
        <w:t>).</w:t>
      </w:r>
    </w:p>
    <w:p w14:paraId="57BB0464" w14:textId="77777777" w:rsidR="00AF0A70" w:rsidRDefault="00AF0A70" w:rsidP="00AF0A70">
      <w:pPr>
        <w:pStyle w:val="af0"/>
      </w:pPr>
      <w:r>
        <w:lastRenderedPageBreak/>
        <w:drawing>
          <wp:inline distT="0" distB="0" distL="0" distR="0" wp14:anchorId="0C20C923" wp14:editId="60D10760">
            <wp:extent cx="3800000" cy="1447619"/>
            <wp:effectExtent l="0" t="0" r="0" b="635"/>
            <wp:docPr id="2822" name="Рисунок 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800000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44A78" w14:textId="051ED6AF" w:rsidR="00AF0A70" w:rsidRDefault="00AF0A70" w:rsidP="00AF0A70">
      <w:pPr>
        <w:pStyle w:val="af2"/>
        <w:keepLines/>
      </w:pPr>
      <w:bookmarkStart w:id="174" w:name="_Ref52958178"/>
      <w:r>
        <w:t>Рисунок </w:t>
      </w:r>
      <w:fldSimple w:instr=" SEQ Рисунок \* ARABIC ">
        <w:r w:rsidR="000B73D5">
          <w:rPr>
            <w:noProof/>
          </w:rPr>
          <w:t>102</w:t>
        </w:r>
      </w:fldSimple>
      <w:bookmarkEnd w:id="174"/>
      <w:r w:rsidR="00082244">
        <w:t>. Окно «Ввод комментария»</w:t>
      </w:r>
    </w:p>
    <w:p w14:paraId="6EB64EDD" w14:textId="4970D375" w:rsidR="00B22506" w:rsidRDefault="00B22506" w:rsidP="00B22506">
      <w:pPr>
        <w:pStyle w:val="ad"/>
      </w:pPr>
      <w:r w:rsidRPr="00E84678">
        <w:t xml:space="preserve">В открывшемся окне «Выбор сертификата» необходимо одним нажатием левой кнопки </w:t>
      </w:r>
      <w:r>
        <w:t xml:space="preserve">мыши </w:t>
      </w:r>
      <w:r w:rsidRPr="00E84678">
        <w:t xml:space="preserve">выбрать из списка соответствующий сертификат </w:t>
      </w:r>
      <w:r>
        <w:t>и нажать на кнопку «Далее</w:t>
      </w:r>
      <w:r w:rsidRPr="00E84678">
        <w:t>»</w:t>
      </w:r>
      <w:r>
        <w:t xml:space="preserve"> (</w:t>
      </w:r>
      <w:r>
        <w:fldChar w:fldCharType="begin"/>
      </w:r>
      <w:r>
        <w:instrText xml:space="preserve"> REF _Ref52952883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103</w:t>
      </w:r>
      <w:r>
        <w:fldChar w:fldCharType="end"/>
      </w:r>
      <w:r>
        <w:t>)</w:t>
      </w:r>
      <w:r w:rsidRPr="00E84678">
        <w:t>.</w:t>
      </w:r>
    </w:p>
    <w:p w14:paraId="62FC7349" w14:textId="77777777" w:rsidR="00B22506" w:rsidRDefault="00B22506" w:rsidP="00B22506">
      <w:pPr>
        <w:pStyle w:val="af0"/>
        <w:rPr>
          <w:rFonts w:eastAsiaTheme="minorEastAsia"/>
          <w:noProof w:val="0"/>
          <w:spacing w:val="2"/>
          <w:szCs w:val="28"/>
          <w:lang w:eastAsia="en-US"/>
        </w:rPr>
      </w:pPr>
      <w:r>
        <w:drawing>
          <wp:inline distT="0" distB="0" distL="0" distR="0" wp14:anchorId="65EB8DA3" wp14:editId="18A590B1">
            <wp:extent cx="6120130" cy="1370965"/>
            <wp:effectExtent l="0" t="0" r="0" b="63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FB33B" w14:textId="1EE45BBD" w:rsidR="00B22506" w:rsidRDefault="00B22506" w:rsidP="00B22506">
      <w:pPr>
        <w:pStyle w:val="af2"/>
      </w:pPr>
      <w:bookmarkStart w:id="175" w:name="_Ref52952883"/>
      <w:r>
        <w:t>Рисунок </w:t>
      </w:r>
      <w:fldSimple w:instr=" SEQ Рисунок \* ARABIC ">
        <w:r w:rsidR="000B73D5">
          <w:rPr>
            <w:noProof/>
          </w:rPr>
          <w:t>103</w:t>
        </w:r>
      </w:fldSimple>
      <w:bookmarkEnd w:id="175"/>
      <w:r>
        <w:rPr>
          <w:color w:val="000000"/>
        </w:rPr>
        <w:t xml:space="preserve">. </w:t>
      </w:r>
      <w:r>
        <w:t>Окно «Выбор сертификата»</w:t>
      </w:r>
    </w:p>
    <w:p w14:paraId="05C9A4C8" w14:textId="33AEFBB5" w:rsidR="00AF0A70" w:rsidRDefault="00AF0A70" w:rsidP="00AF0A70">
      <w:pPr>
        <w:pStyle w:val="ad"/>
      </w:pPr>
      <w:r>
        <w:t xml:space="preserve">В результате откроется окно «Документ для подписи», в котором </w:t>
      </w:r>
      <w:r w:rsidRPr="00E84678">
        <w:t>необходимо проверить корректность представленных данных</w:t>
      </w:r>
      <w:r w:rsidR="00B22506">
        <w:t xml:space="preserve"> и нажать на кнопку «Подписать»</w:t>
      </w:r>
      <w:r>
        <w:t xml:space="preserve"> (</w:t>
      </w:r>
      <w:r>
        <w:fldChar w:fldCharType="begin"/>
      </w:r>
      <w:r>
        <w:instrText xml:space="preserve"> REF _Ref52974436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104</w:t>
      </w:r>
      <w:r>
        <w:fldChar w:fldCharType="end"/>
      </w:r>
      <w:r>
        <w:t>).</w:t>
      </w:r>
    </w:p>
    <w:p w14:paraId="23C32F33" w14:textId="54FBAD1D" w:rsidR="00AF0A70" w:rsidRDefault="00B22506" w:rsidP="00AF0A70">
      <w:pPr>
        <w:pStyle w:val="af0"/>
      </w:pPr>
      <w:r>
        <w:lastRenderedPageBreak/>
        <w:drawing>
          <wp:inline distT="0" distB="0" distL="0" distR="0" wp14:anchorId="1B354B34" wp14:editId="53CF8D36">
            <wp:extent cx="6120130" cy="3450625"/>
            <wp:effectExtent l="0" t="0" r="0" b="0"/>
            <wp:docPr id="483" name="Рисунок 483" descr="C:\Users\AR59B5~1.SHA\AppData\Local\Temp\SNAGHTML17fca0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59B5~1.SHA\AppData\Local\Temp\SNAGHTML17fca0f.PN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5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68741" w14:textId="3B347DC4" w:rsidR="00AF0A70" w:rsidRPr="00CE48CC" w:rsidRDefault="00AF0A70" w:rsidP="00AF0A70">
      <w:pPr>
        <w:pStyle w:val="af2"/>
        <w:rPr>
          <w:lang w:eastAsia="ru-RU"/>
        </w:rPr>
      </w:pPr>
      <w:bookmarkStart w:id="176" w:name="_Ref52974436"/>
      <w:r>
        <w:t>Рисунок </w:t>
      </w:r>
      <w:fldSimple w:instr=" SEQ Рисунок \* ARABIC ">
        <w:r w:rsidR="000B73D5">
          <w:rPr>
            <w:noProof/>
          </w:rPr>
          <w:t>104</w:t>
        </w:r>
      </w:fldSimple>
      <w:bookmarkEnd w:id="176"/>
      <w:r>
        <w:t>. Окно «Документ для подписи»</w:t>
      </w:r>
    </w:p>
    <w:p w14:paraId="577451D5" w14:textId="2CCAA725" w:rsidR="00AF0A70" w:rsidRDefault="00AF0A70" w:rsidP="00AF0A70">
      <w:pPr>
        <w:pStyle w:val="ad"/>
      </w:pPr>
      <w:r w:rsidRPr="00232334">
        <w:t xml:space="preserve">В результате статус </w:t>
      </w:r>
      <w:r w:rsidRPr="00232334">
        <w:rPr>
          <w:bCs/>
        </w:rPr>
        <w:t>соответствующей строки</w:t>
      </w:r>
      <w:r w:rsidRPr="00232334">
        <w:t xml:space="preserve"> в графе «Статус» изменится на «Утверждено»</w:t>
      </w:r>
      <w:r w:rsidR="00AB04A6">
        <w:t>, индикатор внешнего согласования в графе «ФО СБ» отобразится желтым цветом</w:t>
      </w:r>
      <w:r>
        <w:t xml:space="preserve"> (</w:t>
      </w:r>
      <w:r>
        <w:fldChar w:fldCharType="begin"/>
      </w:r>
      <w:r>
        <w:instrText xml:space="preserve"> REF _Ref52978512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105</w:t>
      </w:r>
      <w:r>
        <w:fldChar w:fldCharType="end"/>
      </w:r>
      <w:r>
        <w:t>)</w:t>
      </w:r>
      <w:r w:rsidRPr="00232334">
        <w:t>.</w:t>
      </w:r>
    </w:p>
    <w:p w14:paraId="24744B65" w14:textId="0189EDF8" w:rsidR="00AF0A70" w:rsidRDefault="00B22506" w:rsidP="00AF0A70">
      <w:pPr>
        <w:pStyle w:val="af0"/>
      </w:pPr>
      <w:r>
        <w:drawing>
          <wp:inline distT="0" distB="0" distL="0" distR="0" wp14:anchorId="237AFBE4" wp14:editId="51FF235F">
            <wp:extent cx="6120130" cy="1843405"/>
            <wp:effectExtent l="0" t="0" r="0" b="4445"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3491" w14:textId="5EC32DA1" w:rsidR="00AF0A70" w:rsidRPr="00CE48CC" w:rsidRDefault="00AF0A70" w:rsidP="00AF0A70">
      <w:pPr>
        <w:pStyle w:val="af2"/>
        <w:rPr>
          <w:lang w:eastAsia="ru-RU"/>
        </w:rPr>
      </w:pPr>
      <w:bookmarkStart w:id="177" w:name="_Ref52978512"/>
      <w:r>
        <w:t>Рисунок </w:t>
      </w:r>
      <w:fldSimple w:instr=" SEQ Рисунок \* ARABIC ">
        <w:r w:rsidR="000B73D5">
          <w:rPr>
            <w:noProof/>
          </w:rPr>
          <w:t>105</w:t>
        </w:r>
      </w:fldSimple>
      <w:bookmarkEnd w:id="177"/>
      <w:r>
        <w:rPr>
          <w:color w:val="000000"/>
        </w:rPr>
        <w:t xml:space="preserve">. </w:t>
      </w:r>
      <w:r>
        <w:t>Статус «Утверждено»</w:t>
      </w:r>
    </w:p>
    <w:p w14:paraId="0A564E1C" w14:textId="429FFC93" w:rsidR="00AF0A70" w:rsidRPr="00232334" w:rsidRDefault="00AF0A70" w:rsidP="00AF0A70">
      <w:pPr>
        <w:pStyle w:val="ad"/>
      </w:pPr>
      <w:r w:rsidRPr="00232334">
        <w:t xml:space="preserve">Для отказа в </w:t>
      </w:r>
      <w:r>
        <w:t>утверждении документа</w:t>
      </w:r>
      <w:r w:rsidRPr="00232334">
        <w:t xml:space="preserve"> необходимо выделить соответствующую строку о</w:t>
      </w:r>
      <w:r w:rsidR="00082244">
        <w:t xml:space="preserve">дним нажатием левой кнопки мыши, </w:t>
      </w:r>
      <w:r w:rsidRPr="00232334">
        <w:t xml:space="preserve">нажать на кнопку «Согласование» и выбрать пункт </w:t>
      </w:r>
      <w:r w:rsidRPr="00232334">
        <w:rPr>
          <w:i/>
        </w:rPr>
        <w:t>[Согласование]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_Ref505096597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106</w:t>
      </w:r>
      <w:r w:rsidRPr="00232334">
        <w:fldChar w:fldCharType="end"/>
      </w:r>
      <w:r w:rsidRPr="00232334">
        <w:t>).</w:t>
      </w:r>
    </w:p>
    <w:p w14:paraId="2BFF3AD3" w14:textId="1D9DC392" w:rsidR="00AF0A70" w:rsidRPr="00232334" w:rsidRDefault="004845D2" w:rsidP="00AF0A70">
      <w:pPr>
        <w:pStyle w:val="af0"/>
      </w:pPr>
      <w:r>
        <w:lastRenderedPageBreak/>
        <w:drawing>
          <wp:inline distT="0" distB="0" distL="0" distR="0" wp14:anchorId="4864855D" wp14:editId="22D46FC5">
            <wp:extent cx="6120130" cy="1824355"/>
            <wp:effectExtent l="0" t="0" r="0" b="4445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08265" w14:textId="2FACF008" w:rsidR="00AF0A70" w:rsidRPr="00232334" w:rsidRDefault="00AF0A70" w:rsidP="00AF0A70">
      <w:pPr>
        <w:pStyle w:val="af2"/>
      </w:pPr>
      <w:bookmarkStart w:id="178" w:name="_Ref505096597"/>
      <w:r w:rsidRPr="00232334">
        <w:t>Рисунок </w:t>
      </w:r>
      <w:fldSimple w:instr=" SEQ Рисунок \* ARABIC ">
        <w:r w:rsidR="000B73D5">
          <w:rPr>
            <w:noProof/>
          </w:rPr>
          <w:t>106</w:t>
        </w:r>
      </w:fldSimple>
      <w:bookmarkEnd w:id="178"/>
      <w:r w:rsidRPr="00232334">
        <w:t xml:space="preserve">. </w:t>
      </w:r>
      <w:r>
        <w:t>Отказ в утверждении документа</w:t>
      </w:r>
    </w:p>
    <w:p w14:paraId="52176369" w14:textId="055C4B0D" w:rsidR="00AF0A70" w:rsidRPr="00232334" w:rsidRDefault="00AF0A70" w:rsidP="00AF0A70">
      <w:pPr>
        <w:pStyle w:val="ad"/>
      </w:pPr>
      <w:r w:rsidRPr="00232334">
        <w:t>В открывшемся окне «Лист согласования» необходимо нажать на кнопку «Не утверждено» (</w:t>
      </w:r>
      <w:r w:rsidRPr="00232334">
        <w:fldChar w:fldCharType="begin"/>
      </w:r>
      <w:r w:rsidRPr="00232334">
        <w:instrText xml:space="preserve"> REF _Ref505096598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107</w:t>
      </w:r>
      <w:r w:rsidRPr="00232334">
        <w:fldChar w:fldCharType="end"/>
      </w:r>
      <w:r w:rsidRPr="00232334">
        <w:t>).</w:t>
      </w:r>
    </w:p>
    <w:p w14:paraId="664DA3C2" w14:textId="42D9FE02" w:rsidR="00AF0A70" w:rsidRPr="00232334" w:rsidRDefault="00690DC2" w:rsidP="00AF0A70">
      <w:pPr>
        <w:pStyle w:val="af0"/>
      </w:pPr>
      <w:r>
        <w:drawing>
          <wp:inline distT="0" distB="0" distL="0" distR="0" wp14:anchorId="3FF2727C" wp14:editId="5D2FBE3A">
            <wp:extent cx="6120130" cy="4093210"/>
            <wp:effectExtent l="0" t="0" r="0" b="254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049E7" w14:textId="0D3DD78C" w:rsidR="00AF0A70" w:rsidRPr="00232334" w:rsidRDefault="00AF0A70" w:rsidP="00AF0A70">
      <w:pPr>
        <w:pStyle w:val="af2"/>
      </w:pPr>
      <w:bookmarkStart w:id="179" w:name="_Ref505096598"/>
      <w:r w:rsidRPr="00232334">
        <w:t>Рисунок </w:t>
      </w:r>
      <w:fldSimple w:instr=" SEQ Рисунок \* ARABIC ">
        <w:r w:rsidR="000B73D5">
          <w:rPr>
            <w:noProof/>
          </w:rPr>
          <w:t>107</w:t>
        </w:r>
      </w:fldSimple>
      <w:bookmarkEnd w:id="179"/>
      <w:r w:rsidRPr="00232334">
        <w:t xml:space="preserve">. </w:t>
      </w:r>
      <w:r>
        <w:t>Окно «Лист согласования»</w:t>
      </w:r>
    </w:p>
    <w:p w14:paraId="7970097E" w14:textId="651C69A6" w:rsidR="00AF0A70" w:rsidRPr="00232334" w:rsidRDefault="00AF0A70" w:rsidP="00AF0A70">
      <w:pPr>
        <w:pStyle w:val="ad"/>
      </w:pPr>
      <w:r w:rsidRPr="00232334">
        <w:t>В окне «</w:t>
      </w:r>
      <w:r>
        <w:t>Ввод комментария</w:t>
      </w:r>
      <w:r w:rsidRPr="00232334">
        <w:t>» необходимо заполнить поле «Комментарий» и нажать на кнопку «</w:t>
      </w:r>
      <w:r>
        <w:t>Применить</w:t>
      </w:r>
      <w:r w:rsidRPr="00232334">
        <w:t>» (</w:t>
      </w:r>
      <w:r>
        <w:fldChar w:fldCharType="begin"/>
      </w:r>
      <w:r>
        <w:instrText xml:space="preserve"> REF _Ref52952909 \h </w:instrText>
      </w:r>
      <w:r>
        <w:fldChar w:fldCharType="separate"/>
      </w:r>
      <w:r w:rsidR="000B73D5">
        <w:t>Рисунок </w:t>
      </w:r>
      <w:r w:rsidR="000B73D5">
        <w:rPr>
          <w:noProof/>
        </w:rPr>
        <w:t>108</w:t>
      </w:r>
      <w:r>
        <w:fldChar w:fldCharType="end"/>
      </w:r>
      <w:r w:rsidRPr="00232334">
        <w:t>).</w:t>
      </w:r>
    </w:p>
    <w:p w14:paraId="5A291A29" w14:textId="77777777" w:rsidR="00AF0A70" w:rsidRPr="00232334" w:rsidRDefault="00AF0A70" w:rsidP="00AF0A70">
      <w:pPr>
        <w:pStyle w:val="af0"/>
      </w:pPr>
      <w:r>
        <w:lastRenderedPageBreak/>
        <w:drawing>
          <wp:inline distT="0" distB="0" distL="0" distR="0" wp14:anchorId="6C15A6A4" wp14:editId="15A6D199">
            <wp:extent cx="3790476" cy="1504762"/>
            <wp:effectExtent l="0" t="0" r="635" b="63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790476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D8C9B" w14:textId="4E06A1D1" w:rsidR="00AF0A70" w:rsidRPr="00232334" w:rsidRDefault="00AF0A70" w:rsidP="00AF0A70">
      <w:pPr>
        <w:pStyle w:val="af2"/>
      </w:pPr>
      <w:bookmarkStart w:id="180" w:name="_Ref52952909"/>
      <w:r>
        <w:t>Рисунок </w:t>
      </w:r>
      <w:fldSimple w:instr=" SEQ Рисунок \* ARABIC ">
        <w:r w:rsidR="000B73D5">
          <w:rPr>
            <w:noProof/>
          </w:rPr>
          <w:t>108</w:t>
        </w:r>
      </w:fldSimple>
      <w:bookmarkEnd w:id="180"/>
      <w:r>
        <w:rPr>
          <w:color w:val="000000"/>
        </w:rPr>
        <w:t xml:space="preserve">. </w:t>
      </w:r>
      <w:r>
        <w:t>Окно «Ввод комментария»</w:t>
      </w:r>
    </w:p>
    <w:p w14:paraId="4F67FDDC" w14:textId="77777777" w:rsidR="00AF0A70" w:rsidRPr="00232334" w:rsidRDefault="00AF0A70" w:rsidP="00AF0A70">
      <w:pPr>
        <w:pStyle w:val="ad"/>
      </w:pPr>
      <w:r w:rsidRPr="00232334">
        <w:rPr>
          <w:b/>
        </w:rPr>
        <w:t>Важно!</w:t>
      </w:r>
      <w:r w:rsidRPr="00232334">
        <w:t xml:space="preserve"> Поле «Комментарий» обязательно для заполнения.</w:t>
      </w:r>
    </w:p>
    <w:p w14:paraId="6382BBF5" w14:textId="3C5E26F1" w:rsidR="00AF0A70" w:rsidRDefault="00AF0A70" w:rsidP="00AF0A70">
      <w:pPr>
        <w:pStyle w:val="ad"/>
      </w:pPr>
      <w:r w:rsidRPr="00232334">
        <w:t>После этого статус соответствующей строки в графе «Статус» изменится на «Не согласовано»</w:t>
      </w:r>
      <w:r w:rsidR="009379E4">
        <w:t xml:space="preserve"> (</w:t>
      </w:r>
      <w:r w:rsidR="009379E4">
        <w:fldChar w:fldCharType="begin"/>
      </w:r>
      <w:r w:rsidR="009379E4">
        <w:instrText xml:space="preserve"> REF _Ref53573936 \h </w:instrText>
      </w:r>
      <w:r w:rsidR="009379E4">
        <w:fldChar w:fldCharType="separate"/>
      </w:r>
      <w:r w:rsidR="000B73D5">
        <w:t>Рисунок </w:t>
      </w:r>
      <w:r w:rsidR="000B73D5">
        <w:rPr>
          <w:noProof/>
        </w:rPr>
        <w:t>109</w:t>
      </w:r>
      <w:r w:rsidR="009379E4">
        <w:fldChar w:fldCharType="end"/>
      </w:r>
      <w:r w:rsidR="009379E4">
        <w:t>)</w:t>
      </w:r>
      <w:r w:rsidRPr="00232334">
        <w:t>.</w:t>
      </w:r>
    </w:p>
    <w:p w14:paraId="615CC078" w14:textId="17159806" w:rsidR="009379E4" w:rsidRDefault="004845D2" w:rsidP="009379E4">
      <w:pPr>
        <w:pStyle w:val="af0"/>
      </w:pPr>
      <w:r>
        <w:drawing>
          <wp:inline distT="0" distB="0" distL="0" distR="0" wp14:anchorId="3275CF1C" wp14:editId="21855642">
            <wp:extent cx="6120130" cy="1824355"/>
            <wp:effectExtent l="0" t="0" r="0" b="4445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D8113" w14:textId="2B517CB0" w:rsidR="009379E4" w:rsidRPr="00232334" w:rsidRDefault="009379E4" w:rsidP="009379E4">
      <w:pPr>
        <w:pStyle w:val="af2"/>
      </w:pPr>
      <w:bookmarkStart w:id="181" w:name="_Ref53573936"/>
      <w:r>
        <w:t>Рисунок </w:t>
      </w:r>
      <w:fldSimple w:instr=" SEQ Рисунок \* ARABIC ">
        <w:r w:rsidR="000B73D5">
          <w:rPr>
            <w:noProof/>
          </w:rPr>
          <w:t>109</w:t>
        </w:r>
      </w:fldSimple>
      <w:bookmarkEnd w:id="181"/>
      <w:r>
        <w:rPr>
          <w:color w:val="000000"/>
        </w:rPr>
        <w:t>. Статус «Не согласовано»</w:t>
      </w:r>
    </w:p>
    <w:p w14:paraId="29719A72" w14:textId="77777777" w:rsidR="00AF0A70" w:rsidRDefault="00AF0A70" w:rsidP="00AF0A70">
      <w:pPr>
        <w:pStyle w:val="3"/>
      </w:pPr>
      <w:bookmarkStart w:id="182" w:name="_Toc277333"/>
      <w:bookmarkStart w:id="183" w:name="_Ref4747656"/>
      <w:bookmarkStart w:id="184" w:name="_Toc53159255"/>
      <w:bookmarkStart w:id="185" w:name="_Toc84954768"/>
      <w:r w:rsidRPr="00232334">
        <w:t>Редактирование и повторное согласование</w:t>
      </w:r>
      <w:bookmarkEnd w:id="182"/>
      <w:bookmarkEnd w:id="183"/>
      <w:bookmarkEnd w:id="184"/>
      <w:bookmarkEnd w:id="185"/>
    </w:p>
    <w:p w14:paraId="063EC53C" w14:textId="36C39D4F" w:rsidR="00AF0A70" w:rsidRPr="00232334" w:rsidRDefault="00AF0A70" w:rsidP="00AF0A70">
      <w:pPr>
        <w:pStyle w:val="ad"/>
      </w:pPr>
      <w:r w:rsidRPr="00232334">
        <w:t xml:space="preserve">Для устранения замечаний и повторной отправки </w:t>
      </w:r>
      <w:r>
        <w:t>документа</w:t>
      </w:r>
      <w:r w:rsidRPr="00232334">
        <w:t xml:space="preserve"> на согласование необходимо выделить несогласованную строку одним нажатием лево</w:t>
      </w:r>
      <w:r w:rsidR="006C20C6">
        <w:t>й кнопки мыши, н</w:t>
      </w:r>
      <w:r w:rsidRPr="00232334">
        <w:t xml:space="preserve">ажать </w:t>
      </w:r>
      <w:r>
        <w:t xml:space="preserve">на </w:t>
      </w:r>
      <w:r w:rsidRPr="00232334">
        <w:t xml:space="preserve">кнопку «Согласование» и выбрать пункт </w:t>
      </w:r>
      <w:r w:rsidRPr="00232334">
        <w:rPr>
          <w:i/>
        </w:rPr>
        <w:t>[Согласование]</w:t>
      </w:r>
      <w:r w:rsidRPr="00232334">
        <w:t xml:space="preserve"> (</w:t>
      </w:r>
      <w:r w:rsidRPr="00232334">
        <w:fldChar w:fldCharType="begin"/>
      </w:r>
      <w:r w:rsidRPr="00232334">
        <w:instrText xml:space="preserve"> REF _Ref505096909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110</w:t>
      </w:r>
      <w:r w:rsidRPr="00232334">
        <w:fldChar w:fldCharType="end"/>
      </w:r>
      <w:r w:rsidRPr="00232334">
        <w:t>).</w:t>
      </w:r>
    </w:p>
    <w:p w14:paraId="31213CA7" w14:textId="437783A5" w:rsidR="00AF0A70" w:rsidRPr="00AD4194" w:rsidRDefault="004845D2" w:rsidP="00AF0A70">
      <w:pPr>
        <w:pStyle w:val="af0"/>
        <w:rPr>
          <w:lang w:val="en-US"/>
        </w:rPr>
      </w:pPr>
      <w:r>
        <w:lastRenderedPageBreak/>
        <w:drawing>
          <wp:inline distT="0" distB="0" distL="0" distR="0" wp14:anchorId="5B023C89" wp14:editId="6C3CD62C">
            <wp:extent cx="6120130" cy="1824355"/>
            <wp:effectExtent l="0" t="0" r="0" b="4445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0B2CD" w14:textId="17E1CD84" w:rsidR="00AF0A70" w:rsidRPr="00232334" w:rsidRDefault="00AF0A70" w:rsidP="00AF0A70">
      <w:pPr>
        <w:pStyle w:val="af2"/>
        <w:rPr>
          <w:i/>
        </w:rPr>
      </w:pPr>
      <w:bookmarkStart w:id="186" w:name="_Ref505096909"/>
      <w:r w:rsidRPr="00232334">
        <w:t>Рисунок </w:t>
      </w:r>
      <w:fldSimple w:instr=" SEQ Рисунок \* ARABIC ">
        <w:r w:rsidR="000B73D5">
          <w:rPr>
            <w:noProof/>
          </w:rPr>
          <w:t>110</w:t>
        </w:r>
      </w:fldSimple>
      <w:bookmarkEnd w:id="186"/>
      <w:r w:rsidRPr="00232334">
        <w:t xml:space="preserve">. </w:t>
      </w:r>
      <w:r>
        <w:t>Редактирование и повторное согласование</w:t>
      </w:r>
    </w:p>
    <w:p w14:paraId="78783E08" w14:textId="09FA759C" w:rsidR="00AF0A70" w:rsidRPr="00232334" w:rsidRDefault="00AF0A70" w:rsidP="00AF0A70">
      <w:pPr>
        <w:pStyle w:val="ad"/>
      </w:pPr>
      <w:r w:rsidRPr="00232334">
        <w:t>В открывшемся окне «Лист согласования» для устранения замечаний и повторной отправки на согласование, необходимо нажать на кнопку «</w:t>
      </w:r>
      <w:r>
        <w:t>Черновик</w:t>
      </w:r>
      <w:r w:rsidRPr="00232334">
        <w:t>» (</w:t>
      </w:r>
      <w:r w:rsidRPr="00232334">
        <w:fldChar w:fldCharType="begin"/>
      </w:r>
      <w:r w:rsidRPr="00232334">
        <w:instrText xml:space="preserve"> REF _Ref505096915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111</w:t>
      </w:r>
      <w:r w:rsidRPr="00232334">
        <w:fldChar w:fldCharType="end"/>
      </w:r>
      <w:r w:rsidRPr="00232334">
        <w:t>).</w:t>
      </w:r>
    </w:p>
    <w:p w14:paraId="37F0B7C3" w14:textId="50EA61CD" w:rsidR="00AF0A70" w:rsidRPr="00232334" w:rsidRDefault="00690DC2" w:rsidP="00AF0A70">
      <w:pPr>
        <w:pStyle w:val="af0"/>
      </w:pPr>
      <w:r>
        <w:drawing>
          <wp:inline distT="0" distB="0" distL="0" distR="0" wp14:anchorId="4AB6DFF2" wp14:editId="7E7782ED">
            <wp:extent cx="6120130" cy="4057015"/>
            <wp:effectExtent l="0" t="0" r="0" b="63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67B40" w14:textId="595D0E22" w:rsidR="00AF0A70" w:rsidRPr="00232334" w:rsidRDefault="00AF0A70" w:rsidP="00AF0A70">
      <w:pPr>
        <w:pStyle w:val="af2"/>
      </w:pPr>
      <w:bookmarkStart w:id="187" w:name="_Ref505096915"/>
      <w:r w:rsidRPr="00232334">
        <w:t>Рисунок </w:t>
      </w:r>
      <w:fldSimple w:instr=" SEQ Рисунок \* ARABIC ">
        <w:r w:rsidR="000B73D5">
          <w:rPr>
            <w:noProof/>
          </w:rPr>
          <w:t>111</w:t>
        </w:r>
      </w:fldSimple>
      <w:bookmarkEnd w:id="187"/>
      <w:r w:rsidRPr="00232334">
        <w:t xml:space="preserve">. </w:t>
      </w:r>
      <w:r>
        <w:t>Окно «Лист согласования»</w:t>
      </w:r>
    </w:p>
    <w:p w14:paraId="6172FDB2" w14:textId="1C5BDB17" w:rsidR="00AF0A70" w:rsidRPr="00232334" w:rsidRDefault="00AF0A70" w:rsidP="00AF0A70">
      <w:pPr>
        <w:pStyle w:val="ad"/>
      </w:pPr>
      <w:r w:rsidRPr="00232334">
        <w:t>Для просмотра истории согласования необходимо в окне «Лист согласования» нажать на кнопку «История согласования» (</w:t>
      </w:r>
      <w:r w:rsidRPr="00232334">
        <w:fldChar w:fldCharType="begin"/>
      </w:r>
      <w:r w:rsidRPr="00232334">
        <w:instrText xml:space="preserve"> REF _Ref505096921 \h </w:instrText>
      </w:r>
      <w:r>
        <w:instrText xml:space="preserve"> \* MERGEFORMAT </w:instrText>
      </w:r>
      <w:r w:rsidRPr="00232334">
        <w:fldChar w:fldCharType="separate"/>
      </w:r>
      <w:r w:rsidR="000B73D5" w:rsidRPr="00232334">
        <w:t>Рисунок </w:t>
      </w:r>
      <w:r w:rsidR="000B73D5">
        <w:t>112</w:t>
      </w:r>
      <w:r w:rsidRPr="00232334">
        <w:fldChar w:fldCharType="end"/>
      </w:r>
      <w:r w:rsidRPr="00232334">
        <w:t>).</w:t>
      </w:r>
    </w:p>
    <w:p w14:paraId="137B7F64" w14:textId="45E0B873" w:rsidR="00AF0A70" w:rsidRPr="00232334" w:rsidRDefault="00690DC2" w:rsidP="00AF0A70">
      <w:pPr>
        <w:pStyle w:val="af0"/>
      </w:pPr>
      <w:r>
        <w:lastRenderedPageBreak/>
        <w:drawing>
          <wp:inline distT="0" distB="0" distL="0" distR="0" wp14:anchorId="5910DF74" wp14:editId="14C1DDF4">
            <wp:extent cx="6120130" cy="4057015"/>
            <wp:effectExtent l="0" t="0" r="0" b="63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2DE1F" w14:textId="38E75961" w:rsidR="00AF0A70" w:rsidRPr="00232334" w:rsidRDefault="00AF0A70" w:rsidP="00AF0A70">
      <w:pPr>
        <w:pStyle w:val="af2"/>
      </w:pPr>
      <w:bookmarkStart w:id="188" w:name="_Ref505096921"/>
      <w:r w:rsidRPr="00232334">
        <w:t>Рисунок </w:t>
      </w:r>
      <w:fldSimple w:instr=" SEQ Рисунок \* ARABIC ">
        <w:r w:rsidR="000B73D5">
          <w:rPr>
            <w:noProof/>
          </w:rPr>
          <w:t>112</w:t>
        </w:r>
      </w:fldSimple>
      <w:bookmarkEnd w:id="188"/>
      <w:r w:rsidRPr="00232334">
        <w:t xml:space="preserve">. </w:t>
      </w:r>
      <w:r>
        <w:t>История согласования</w:t>
      </w:r>
    </w:p>
    <w:p w14:paraId="6FAC2888" w14:textId="77777777" w:rsidR="00E70F75" w:rsidRDefault="00AF0A70" w:rsidP="00AF0A70">
      <w:pPr>
        <w:pStyle w:val="ad"/>
      </w:pPr>
      <w:r w:rsidRPr="00232334">
        <w:t xml:space="preserve">В результате статус </w:t>
      </w:r>
      <w:r w:rsidRPr="00232334">
        <w:rPr>
          <w:bCs/>
        </w:rPr>
        <w:t>соответствующей строки</w:t>
      </w:r>
      <w:r w:rsidRPr="00232334">
        <w:t xml:space="preserve"> в графе «Статус» изменится на «Утверждено»</w:t>
      </w:r>
      <w:r>
        <w:t xml:space="preserve"> и набор информации будет направлен</w:t>
      </w:r>
      <w:r w:rsidRPr="00232334">
        <w:t xml:space="preserve"> получателю на внешнее согласование.</w:t>
      </w:r>
    </w:p>
    <w:p w14:paraId="6EF19BE4" w14:textId="77777777" w:rsidR="00A21A9C" w:rsidRDefault="00A21A9C" w:rsidP="00AF0A70">
      <w:pPr>
        <w:pStyle w:val="ad"/>
      </w:pPr>
    </w:p>
    <w:p w14:paraId="287068F6" w14:textId="2DD8BDAF" w:rsidR="00A21A9C" w:rsidRDefault="00A21A9C" w:rsidP="00AF0A70">
      <w:pPr>
        <w:pStyle w:val="ad"/>
        <w:sectPr w:rsidR="00A21A9C" w:rsidSect="00E52125">
          <w:headerReference w:type="default" r:id="rId113"/>
          <w:pgSz w:w="11906" w:h="16838" w:code="9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14:paraId="4319F018" w14:textId="53E9DD90" w:rsidR="00F1581E" w:rsidRPr="004151D4" w:rsidRDefault="00F1581E" w:rsidP="00F1581E">
      <w:pPr>
        <w:pStyle w:val="10"/>
        <w:rPr>
          <w:rFonts w:asciiTheme="minorHAnsi" w:hAnsiTheme="minorHAnsi"/>
        </w:rPr>
      </w:pPr>
      <w:bookmarkStart w:id="189" w:name="_Ref65783385"/>
      <w:bookmarkStart w:id="190" w:name="_Toc65836859"/>
      <w:bookmarkStart w:id="191" w:name="_Toc67647763"/>
      <w:bookmarkStart w:id="192" w:name="_Toc68018664"/>
      <w:bookmarkStart w:id="193" w:name="_Toc72328514"/>
      <w:bookmarkStart w:id="194" w:name="_Toc84954769"/>
      <w:bookmarkStart w:id="195" w:name="_Toc29797802"/>
      <w:bookmarkStart w:id="196" w:name="_Toc32302665"/>
      <w:bookmarkStart w:id="197" w:name="_Toc75946872"/>
      <w:bookmarkStart w:id="198" w:name="_Toc77076984"/>
      <w:bookmarkStart w:id="199" w:name="_Toc1650593"/>
      <w:bookmarkStart w:id="200" w:name="_Toc28176094"/>
      <w:bookmarkStart w:id="201" w:name="_Toc482708568"/>
      <w:bookmarkEnd w:id="111"/>
      <w:r w:rsidRPr="00763BB0">
        <w:lastRenderedPageBreak/>
        <w:t>Описание ошибок системы, возникающих при формировании и согласовании информации</w:t>
      </w:r>
      <w:bookmarkEnd w:id="189"/>
      <w:bookmarkEnd w:id="190"/>
      <w:bookmarkEnd w:id="191"/>
      <w:bookmarkEnd w:id="192"/>
      <w:r w:rsidRPr="00763BB0">
        <w:t xml:space="preserve"> </w:t>
      </w:r>
      <w:bookmarkEnd w:id="193"/>
      <w:r>
        <w:t>о субсидиях, в том числе грантах в форме субсидий, подлежащих представлению юридическим лицам, индивидуальным предпринимателям, а также физическим лицам</w:t>
      </w:r>
      <w:r>
        <w:rPr>
          <w:rFonts w:asciiTheme="minorHAnsi" w:hAnsiTheme="minorHAnsi" w:hint="eastAsia"/>
        </w:rPr>
        <w:t> </w:t>
      </w:r>
      <w:r>
        <w:t>–</w:t>
      </w:r>
      <w:r>
        <w:rPr>
          <w:rFonts w:asciiTheme="minorHAnsi" w:hAnsiTheme="minorHAnsi" w:hint="eastAsia"/>
        </w:rPr>
        <w:t> </w:t>
      </w:r>
      <w:r>
        <w:t>производителям товаров, работ услуг</w:t>
      </w:r>
      <w:bookmarkEnd w:id="194"/>
    </w:p>
    <w:tbl>
      <w:tblPr>
        <w:tblStyle w:val="22"/>
        <w:tblW w:w="5000" w:type="pct"/>
        <w:tblLook w:val="04A0" w:firstRow="1" w:lastRow="0" w:firstColumn="1" w:lastColumn="0" w:noHBand="0" w:noVBand="1"/>
      </w:tblPr>
      <w:tblGrid>
        <w:gridCol w:w="944"/>
        <w:gridCol w:w="3037"/>
        <w:gridCol w:w="3238"/>
        <w:gridCol w:w="3299"/>
        <w:gridCol w:w="4042"/>
      </w:tblGrid>
      <w:tr w:rsidR="00F1581E" w:rsidRPr="00543F81" w14:paraId="27B6F7BE" w14:textId="77777777" w:rsidTr="009E449D">
        <w:trPr>
          <w:tblHeader/>
        </w:trPr>
        <w:tc>
          <w:tcPr>
            <w:tcW w:w="324" w:type="pct"/>
            <w:vAlign w:val="center"/>
          </w:tcPr>
          <w:p w14:paraId="551C98AB" w14:textId="77777777" w:rsidR="00F1581E" w:rsidRPr="00543F81" w:rsidRDefault="00F1581E" w:rsidP="00432EDF">
            <w:pPr>
              <w:pStyle w:val="Header14"/>
            </w:pPr>
            <w:r w:rsidRPr="00543F81">
              <w:t>№ п/п</w:t>
            </w:r>
          </w:p>
        </w:tc>
        <w:tc>
          <w:tcPr>
            <w:tcW w:w="1043" w:type="pct"/>
            <w:vAlign w:val="center"/>
          </w:tcPr>
          <w:p w14:paraId="4519AAB1" w14:textId="77777777" w:rsidR="00F1581E" w:rsidRPr="00543F81" w:rsidRDefault="00F1581E" w:rsidP="00432EDF">
            <w:pPr>
              <w:pStyle w:val="Header14"/>
            </w:pPr>
            <w:r w:rsidRPr="00543F81">
              <w:t>Действие</w:t>
            </w:r>
          </w:p>
        </w:tc>
        <w:tc>
          <w:tcPr>
            <w:tcW w:w="1112" w:type="pct"/>
            <w:vAlign w:val="center"/>
          </w:tcPr>
          <w:p w14:paraId="04B62896" w14:textId="77777777" w:rsidR="00F1581E" w:rsidRPr="00543F81" w:rsidRDefault="00F1581E" w:rsidP="00432EDF">
            <w:pPr>
              <w:pStyle w:val="Header14"/>
            </w:pPr>
            <w:r w:rsidRPr="00543F81">
              <w:t>Текст сообщения об ошибке</w:t>
            </w:r>
          </w:p>
        </w:tc>
        <w:tc>
          <w:tcPr>
            <w:tcW w:w="1133" w:type="pct"/>
            <w:vAlign w:val="center"/>
          </w:tcPr>
          <w:p w14:paraId="5B3FC5A0" w14:textId="77777777" w:rsidR="00F1581E" w:rsidRPr="00543F81" w:rsidRDefault="00F1581E" w:rsidP="00432EDF">
            <w:pPr>
              <w:pStyle w:val="Header14"/>
            </w:pPr>
            <w:r w:rsidRPr="00543F81">
              <w:t xml:space="preserve">Причина возникновения </w:t>
            </w:r>
          </w:p>
        </w:tc>
        <w:tc>
          <w:tcPr>
            <w:tcW w:w="1388" w:type="pct"/>
            <w:vAlign w:val="center"/>
          </w:tcPr>
          <w:p w14:paraId="388D81BD" w14:textId="77777777" w:rsidR="00F1581E" w:rsidRPr="00543F81" w:rsidRDefault="00F1581E" w:rsidP="00432EDF">
            <w:pPr>
              <w:pStyle w:val="Header14"/>
            </w:pPr>
            <w:r w:rsidRPr="00543F81">
              <w:t>Необходимые действия для исправления</w:t>
            </w:r>
          </w:p>
        </w:tc>
      </w:tr>
      <w:tr w:rsidR="00F1581E" w:rsidRPr="00CA3157" w14:paraId="5A623E13" w14:textId="77777777" w:rsidTr="009E449D">
        <w:tc>
          <w:tcPr>
            <w:tcW w:w="324" w:type="pct"/>
          </w:tcPr>
          <w:p w14:paraId="314B03D3" w14:textId="77777777" w:rsidR="00F1581E" w:rsidRPr="00543F81" w:rsidRDefault="00F1581E" w:rsidP="00432EDF">
            <w:pPr>
              <w:pStyle w:val="TableGraf14L"/>
              <w:widowControl w:val="0"/>
              <w:jc w:val="center"/>
            </w:pPr>
            <w:r w:rsidRPr="00543F81">
              <w:t>1</w:t>
            </w:r>
          </w:p>
        </w:tc>
        <w:tc>
          <w:tcPr>
            <w:tcW w:w="1043" w:type="pct"/>
          </w:tcPr>
          <w:p w14:paraId="25DE7A4A" w14:textId="77777777" w:rsidR="00F1581E" w:rsidRPr="00543F81" w:rsidRDefault="00F1581E" w:rsidP="00432EDF">
            <w:pPr>
              <w:pStyle w:val="TableGraf14L"/>
              <w:widowControl w:val="0"/>
            </w:pPr>
            <w:r w:rsidRPr="00543F81">
              <w:t>Сохранение набора информации</w:t>
            </w:r>
          </w:p>
        </w:tc>
        <w:tc>
          <w:tcPr>
            <w:tcW w:w="1112" w:type="pct"/>
          </w:tcPr>
          <w:p w14:paraId="0531D7CA" w14:textId="77777777" w:rsidR="00F1581E" w:rsidRPr="00F1581E" w:rsidRDefault="00F1581E" w:rsidP="00F1581E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eastAsia="Times New Roman"/>
                <w:spacing w:val="2"/>
                <w:szCs w:val="28"/>
              </w:rPr>
            </w:pPr>
            <w:r w:rsidRPr="00F1581E">
              <w:rPr>
                <w:rFonts w:eastAsia="Times New Roman"/>
                <w:spacing w:val="2"/>
                <w:szCs w:val="28"/>
              </w:rPr>
              <w:t>«Сохранение невозможно, найдены следующие ошибки:</w:t>
            </w:r>
          </w:p>
          <w:p w14:paraId="63062B0B" w14:textId="643006D2" w:rsidR="00F1581E" w:rsidRPr="00543F81" w:rsidRDefault="00F1581E" w:rsidP="00F1581E">
            <w:pPr>
              <w:pStyle w:val="TableGraf14L"/>
              <w:widowControl w:val="0"/>
            </w:pPr>
            <w:r w:rsidRPr="00F1581E">
              <w:t>В таблице «Добавляемая (изменяемая) информация» есть строки с незаполненным полем</w:t>
            </w:r>
            <w:r w:rsidRPr="00543F81">
              <w:t>»</w:t>
            </w:r>
          </w:p>
        </w:tc>
        <w:tc>
          <w:tcPr>
            <w:tcW w:w="1133" w:type="pct"/>
          </w:tcPr>
          <w:p w14:paraId="7EAE2DBE" w14:textId="253595D6" w:rsidR="00F1581E" w:rsidRPr="00543F81" w:rsidRDefault="00F1581E" w:rsidP="00432EDF">
            <w:pPr>
              <w:pStyle w:val="TableGraf14L"/>
              <w:widowControl w:val="0"/>
            </w:pPr>
            <w:r w:rsidRPr="00543F81">
              <w:t>Не заполнены обязательные поля в области «Добав</w:t>
            </w:r>
            <w:r w:rsidR="009E449D">
              <w:t>ляемая (изменяемая) информация»</w:t>
            </w:r>
          </w:p>
        </w:tc>
        <w:tc>
          <w:tcPr>
            <w:tcW w:w="1388" w:type="pct"/>
          </w:tcPr>
          <w:p w14:paraId="41B51137" w14:textId="2A09E0B0" w:rsidR="00E70F75" w:rsidRPr="00543F81" w:rsidRDefault="00F1581E" w:rsidP="00E70F75">
            <w:pPr>
              <w:pStyle w:val="TableGraf14L"/>
              <w:widowControl w:val="0"/>
            </w:pPr>
            <w:r>
              <w:t xml:space="preserve">В области </w:t>
            </w:r>
            <w:r w:rsidRPr="00543F81">
              <w:t>«Добавляемая (изменяемая) информация»</w:t>
            </w:r>
            <w:r>
              <w:t xml:space="preserve"> необходимо заполнить все обязательные поля. При отсутствии необходимой записи, необходимо добавить запись в соответствующий справочник («НПА, используемые для публикации на ЕПБС») или сформировать набор информации (3.1</w:t>
            </w:r>
            <w:r w:rsidR="0034213A">
              <w:t>2</w:t>
            </w:r>
            <w:r>
              <w:t>, 3.</w:t>
            </w:r>
            <w:r w:rsidR="0034213A">
              <w:t>20</w:t>
            </w:r>
            <w:r>
              <w:t>)</w:t>
            </w:r>
          </w:p>
        </w:tc>
      </w:tr>
      <w:tr w:rsidR="00452F7F" w:rsidRPr="00CA3157" w14:paraId="191F415C" w14:textId="77777777" w:rsidTr="009E449D">
        <w:tc>
          <w:tcPr>
            <w:tcW w:w="324" w:type="pct"/>
          </w:tcPr>
          <w:p w14:paraId="557392B7" w14:textId="77ECD7F1" w:rsidR="00452F7F" w:rsidRPr="00543F81" w:rsidRDefault="00452F7F" w:rsidP="00452F7F">
            <w:pPr>
              <w:pStyle w:val="TableGraf14L"/>
              <w:widowControl w:val="0"/>
              <w:jc w:val="center"/>
            </w:pPr>
            <w:r>
              <w:lastRenderedPageBreak/>
              <w:t>2</w:t>
            </w:r>
          </w:p>
        </w:tc>
        <w:tc>
          <w:tcPr>
            <w:tcW w:w="1043" w:type="pct"/>
          </w:tcPr>
          <w:p w14:paraId="4DD053EA" w14:textId="542539BA" w:rsidR="00452F7F" w:rsidRPr="00543F81" w:rsidRDefault="00452F7F" w:rsidP="00452F7F">
            <w:pPr>
              <w:pStyle w:val="TableGraf14L"/>
              <w:widowControl w:val="0"/>
            </w:pPr>
            <w:r w:rsidRPr="00543F81">
              <w:t>Сохранение набора информации</w:t>
            </w:r>
          </w:p>
        </w:tc>
        <w:tc>
          <w:tcPr>
            <w:tcW w:w="1112" w:type="pct"/>
          </w:tcPr>
          <w:p w14:paraId="4C302541" w14:textId="3324741B" w:rsidR="00452F7F" w:rsidRPr="00F1581E" w:rsidRDefault="00452F7F" w:rsidP="00452F7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eastAsia="Times New Roman"/>
                <w:spacing w:val="2"/>
                <w:szCs w:val="28"/>
              </w:rPr>
            </w:pPr>
            <w:r>
              <w:rPr>
                <w:rFonts w:eastAsia="Times New Roman"/>
                <w:spacing w:val="2"/>
                <w:szCs w:val="28"/>
              </w:rPr>
              <w:t>«</w:t>
            </w:r>
            <w:r w:rsidRPr="006D014B">
              <w:rPr>
                <w:rFonts w:eastAsia="Times New Roman"/>
                <w:spacing w:val="2"/>
                <w:szCs w:val="28"/>
              </w:rPr>
              <w:t>В рамках одного КБК может быть указан только один нормативный правовой акт</w:t>
            </w:r>
            <w:r>
              <w:rPr>
                <w:rFonts w:eastAsia="Times New Roman"/>
                <w:spacing w:val="2"/>
                <w:szCs w:val="28"/>
              </w:rPr>
              <w:t>»</w:t>
            </w:r>
          </w:p>
        </w:tc>
        <w:tc>
          <w:tcPr>
            <w:tcW w:w="1133" w:type="pct"/>
          </w:tcPr>
          <w:p w14:paraId="6E120202" w14:textId="1886F9FE" w:rsidR="00452F7F" w:rsidRPr="00543F81" w:rsidRDefault="00452F7F" w:rsidP="00452F7F">
            <w:pPr>
              <w:pStyle w:val="TableGraf14L"/>
              <w:widowControl w:val="0"/>
            </w:pPr>
            <w:r>
              <w:t>Для одного КБК указано более одного нормативного правового акта</w:t>
            </w:r>
          </w:p>
        </w:tc>
        <w:tc>
          <w:tcPr>
            <w:tcW w:w="1388" w:type="pct"/>
          </w:tcPr>
          <w:p w14:paraId="43E3E6EF" w14:textId="0D313202" w:rsidR="00452F7F" w:rsidRDefault="00452F7F" w:rsidP="00452F7F">
            <w:pPr>
              <w:pStyle w:val="TableGraf14L"/>
              <w:widowControl w:val="0"/>
            </w:pPr>
            <w:r>
              <w:t xml:space="preserve">В области </w:t>
            </w:r>
            <w:r w:rsidRPr="00543F81">
              <w:t>«Добавляемая (изменяемая) информация»</w:t>
            </w:r>
            <w:r>
              <w:t xml:space="preserve"> необходимо указать один нормативный правовой акт в рамках одного КБК</w:t>
            </w:r>
          </w:p>
        </w:tc>
      </w:tr>
      <w:tr w:rsidR="00452F7F" w:rsidRPr="00CA3157" w14:paraId="3541DABA" w14:textId="77777777" w:rsidTr="009E449D">
        <w:tc>
          <w:tcPr>
            <w:tcW w:w="324" w:type="pct"/>
          </w:tcPr>
          <w:p w14:paraId="2BA2C2C4" w14:textId="33583B10" w:rsidR="00452F7F" w:rsidRPr="00543F81" w:rsidRDefault="00452F7F" w:rsidP="00452F7F">
            <w:pPr>
              <w:pStyle w:val="TableGraf14L"/>
              <w:widowControl w:val="0"/>
              <w:jc w:val="center"/>
            </w:pPr>
            <w:r>
              <w:t>3</w:t>
            </w:r>
          </w:p>
        </w:tc>
        <w:tc>
          <w:tcPr>
            <w:tcW w:w="1043" w:type="pct"/>
          </w:tcPr>
          <w:p w14:paraId="1E16A46F" w14:textId="5ADEA176" w:rsidR="00452F7F" w:rsidRPr="00543F81" w:rsidRDefault="00452F7F" w:rsidP="00452F7F">
            <w:pPr>
              <w:pStyle w:val="TableGraf14L"/>
              <w:widowControl w:val="0"/>
            </w:pPr>
            <w:r w:rsidRPr="00543F81">
              <w:t>Сохранение набора информации</w:t>
            </w:r>
          </w:p>
        </w:tc>
        <w:tc>
          <w:tcPr>
            <w:tcW w:w="1112" w:type="pct"/>
          </w:tcPr>
          <w:p w14:paraId="65AEF7E2" w14:textId="29E5251A" w:rsidR="00452F7F" w:rsidRPr="00F1581E" w:rsidRDefault="00452F7F" w:rsidP="00452F7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eastAsia="Times New Roman"/>
                <w:spacing w:val="2"/>
                <w:szCs w:val="28"/>
              </w:rPr>
            </w:pPr>
            <w:r>
              <w:rPr>
                <w:rFonts w:eastAsia="Times New Roman"/>
                <w:spacing w:val="2"/>
                <w:szCs w:val="28"/>
              </w:rPr>
              <w:t>«</w:t>
            </w:r>
            <w:r w:rsidRPr="006D014B">
              <w:rPr>
                <w:rFonts w:eastAsia="Times New Roman"/>
                <w:spacing w:val="2"/>
                <w:szCs w:val="28"/>
              </w:rPr>
              <w:t>В рамках одного наименования субсидии может быть указан только один нормативный правовой акт</w:t>
            </w:r>
            <w:r>
              <w:rPr>
                <w:rFonts w:eastAsia="Times New Roman"/>
                <w:spacing w:val="2"/>
                <w:szCs w:val="28"/>
              </w:rPr>
              <w:t>»</w:t>
            </w:r>
          </w:p>
        </w:tc>
        <w:tc>
          <w:tcPr>
            <w:tcW w:w="1133" w:type="pct"/>
          </w:tcPr>
          <w:p w14:paraId="046896D6" w14:textId="56CD2C3D" w:rsidR="00452F7F" w:rsidRPr="00543F81" w:rsidRDefault="00452F7F" w:rsidP="00452F7F">
            <w:pPr>
              <w:pStyle w:val="TableGraf14L"/>
              <w:widowControl w:val="0"/>
            </w:pPr>
            <w:r>
              <w:t>Для одного наименования субсидии указано более одного нормативного правового акта</w:t>
            </w:r>
          </w:p>
        </w:tc>
        <w:tc>
          <w:tcPr>
            <w:tcW w:w="1388" w:type="pct"/>
          </w:tcPr>
          <w:p w14:paraId="3B6F3B47" w14:textId="1826F92D" w:rsidR="00452F7F" w:rsidRDefault="00452F7F" w:rsidP="00452F7F">
            <w:pPr>
              <w:pStyle w:val="TableGraf14L"/>
              <w:widowControl w:val="0"/>
            </w:pPr>
            <w:r>
              <w:t xml:space="preserve">В области </w:t>
            </w:r>
            <w:r w:rsidRPr="00543F81">
              <w:t>«Добавляемая (изменяемая) информация»</w:t>
            </w:r>
            <w:r>
              <w:t xml:space="preserve"> необходимо указать один нормативный правовой акт в рамках одного наименования субсидии</w:t>
            </w:r>
          </w:p>
        </w:tc>
      </w:tr>
      <w:tr w:rsidR="00452F7F" w:rsidRPr="00CA3157" w14:paraId="66D2F0AC" w14:textId="77777777" w:rsidTr="009E449D">
        <w:tc>
          <w:tcPr>
            <w:tcW w:w="324" w:type="pct"/>
          </w:tcPr>
          <w:p w14:paraId="0F515F27" w14:textId="2A320519" w:rsidR="00452F7F" w:rsidRPr="00543F81" w:rsidRDefault="00452F7F" w:rsidP="00452F7F">
            <w:pPr>
              <w:pStyle w:val="TableGraf14L"/>
              <w:widowControl w:val="0"/>
              <w:jc w:val="center"/>
            </w:pPr>
            <w:r>
              <w:t>4</w:t>
            </w:r>
          </w:p>
        </w:tc>
        <w:tc>
          <w:tcPr>
            <w:tcW w:w="1043" w:type="pct"/>
          </w:tcPr>
          <w:p w14:paraId="3FBC2439" w14:textId="5BFA4A13" w:rsidR="00452F7F" w:rsidRPr="00543F81" w:rsidRDefault="00452F7F" w:rsidP="00452F7F">
            <w:pPr>
              <w:pStyle w:val="TableGraf14L"/>
              <w:widowControl w:val="0"/>
            </w:pPr>
            <w:r>
              <w:t>Согласование набора информации</w:t>
            </w:r>
          </w:p>
        </w:tc>
        <w:tc>
          <w:tcPr>
            <w:tcW w:w="1112" w:type="pct"/>
          </w:tcPr>
          <w:p w14:paraId="2FC67C5E" w14:textId="2BF8AB5F" w:rsidR="00452F7F" w:rsidRPr="00F1581E" w:rsidRDefault="00452F7F" w:rsidP="00452F7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eastAsia="Times New Roman"/>
                <w:spacing w:val="2"/>
                <w:szCs w:val="28"/>
              </w:rPr>
            </w:pPr>
            <w:r>
              <w:rPr>
                <w:rFonts w:eastAsia="Times New Roman"/>
                <w:spacing w:val="2"/>
                <w:szCs w:val="28"/>
              </w:rPr>
              <w:t>«</w:t>
            </w:r>
            <w:r w:rsidRPr="006D014B">
              <w:rPr>
                <w:rFonts w:eastAsia="Times New Roman"/>
                <w:spacing w:val="2"/>
                <w:szCs w:val="28"/>
              </w:rPr>
              <w:t xml:space="preserve">В рамках одного КБК </w:t>
            </w:r>
            <w:r>
              <w:rPr>
                <w:rFonts w:eastAsia="Times New Roman"/>
                <w:spacing w:val="2"/>
                <w:szCs w:val="28"/>
              </w:rPr>
              <w:t xml:space="preserve">111 2222 3333333333 666 </w:t>
            </w:r>
            <w:r w:rsidRPr="006D014B">
              <w:rPr>
                <w:rFonts w:eastAsia="Times New Roman"/>
                <w:spacing w:val="2"/>
                <w:szCs w:val="28"/>
              </w:rPr>
              <w:t>может быть указан только один нормативный правовой акт</w:t>
            </w:r>
            <w:r>
              <w:rPr>
                <w:rFonts w:eastAsia="Times New Roman"/>
                <w:spacing w:val="2"/>
                <w:szCs w:val="28"/>
              </w:rPr>
              <w:t>»</w:t>
            </w:r>
          </w:p>
        </w:tc>
        <w:tc>
          <w:tcPr>
            <w:tcW w:w="1133" w:type="pct"/>
          </w:tcPr>
          <w:p w14:paraId="6C9DFDEF" w14:textId="7DD327A3" w:rsidR="00452F7F" w:rsidRPr="00543F81" w:rsidRDefault="00452F7F" w:rsidP="00452F7F">
            <w:pPr>
              <w:pStyle w:val="TableGraf14L"/>
              <w:widowControl w:val="0"/>
            </w:pPr>
            <w:r>
              <w:t>Для одного КБК указано более одного нормативного правового акта</w:t>
            </w:r>
          </w:p>
        </w:tc>
        <w:tc>
          <w:tcPr>
            <w:tcW w:w="1388" w:type="pct"/>
          </w:tcPr>
          <w:p w14:paraId="0423A739" w14:textId="28A48709" w:rsidR="00452F7F" w:rsidRDefault="00452F7F" w:rsidP="00452F7F">
            <w:pPr>
              <w:pStyle w:val="TableGraf14L"/>
              <w:widowControl w:val="0"/>
            </w:pPr>
            <w:r>
              <w:t xml:space="preserve">В области </w:t>
            </w:r>
            <w:r w:rsidRPr="00543F81">
              <w:t>«Добавляемая (изменяемая) информация»</w:t>
            </w:r>
            <w:r>
              <w:t xml:space="preserve"> необходимо указать один нормативный правовой акт в рамках одного КБК</w:t>
            </w:r>
          </w:p>
        </w:tc>
      </w:tr>
      <w:tr w:rsidR="00452F7F" w:rsidRPr="00CA3157" w14:paraId="41680D48" w14:textId="77777777" w:rsidTr="009E449D">
        <w:tc>
          <w:tcPr>
            <w:tcW w:w="324" w:type="pct"/>
          </w:tcPr>
          <w:p w14:paraId="4567F4D0" w14:textId="4ADD309F" w:rsidR="00452F7F" w:rsidRPr="00543F81" w:rsidRDefault="00452F7F" w:rsidP="00452F7F">
            <w:pPr>
              <w:pStyle w:val="TableGraf14L"/>
              <w:widowControl w:val="0"/>
              <w:jc w:val="center"/>
            </w:pPr>
            <w:r>
              <w:lastRenderedPageBreak/>
              <w:t>5</w:t>
            </w:r>
          </w:p>
        </w:tc>
        <w:tc>
          <w:tcPr>
            <w:tcW w:w="1043" w:type="pct"/>
          </w:tcPr>
          <w:p w14:paraId="4027B2D8" w14:textId="229F2120" w:rsidR="00452F7F" w:rsidRPr="00543F81" w:rsidRDefault="00452F7F" w:rsidP="00452F7F">
            <w:pPr>
              <w:pStyle w:val="TableGraf14L"/>
              <w:widowControl w:val="0"/>
            </w:pPr>
            <w:r>
              <w:t>Согласование набора информации</w:t>
            </w:r>
          </w:p>
        </w:tc>
        <w:tc>
          <w:tcPr>
            <w:tcW w:w="1112" w:type="pct"/>
          </w:tcPr>
          <w:p w14:paraId="4E04D5CB" w14:textId="4DC6888A" w:rsidR="00452F7F" w:rsidRPr="00F1581E" w:rsidRDefault="00452F7F" w:rsidP="00452F7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eastAsia="Times New Roman"/>
                <w:spacing w:val="2"/>
                <w:szCs w:val="28"/>
              </w:rPr>
            </w:pPr>
            <w:r>
              <w:rPr>
                <w:rFonts w:eastAsia="Times New Roman"/>
                <w:spacing w:val="2"/>
                <w:szCs w:val="28"/>
              </w:rPr>
              <w:t>«</w:t>
            </w:r>
            <w:r w:rsidRPr="006D014B">
              <w:rPr>
                <w:rFonts w:eastAsia="Times New Roman"/>
                <w:spacing w:val="2"/>
                <w:szCs w:val="28"/>
              </w:rPr>
              <w:t>В рамках одного наименования субсидии</w:t>
            </w:r>
            <w:r>
              <w:rPr>
                <w:rFonts w:eastAsia="Times New Roman"/>
                <w:spacing w:val="2"/>
                <w:szCs w:val="28"/>
              </w:rPr>
              <w:t xml:space="preserve"> «Наименование»</w:t>
            </w:r>
            <w:r w:rsidRPr="006D014B">
              <w:rPr>
                <w:rFonts w:eastAsia="Times New Roman"/>
                <w:spacing w:val="2"/>
                <w:szCs w:val="28"/>
              </w:rPr>
              <w:t xml:space="preserve"> может быть указан только один нормативный правовой акт</w:t>
            </w:r>
            <w:r>
              <w:rPr>
                <w:rFonts w:eastAsia="Times New Roman"/>
                <w:spacing w:val="2"/>
                <w:szCs w:val="28"/>
              </w:rPr>
              <w:t>»</w:t>
            </w:r>
          </w:p>
        </w:tc>
        <w:tc>
          <w:tcPr>
            <w:tcW w:w="1133" w:type="pct"/>
          </w:tcPr>
          <w:p w14:paraId="2A8AB7F8" w14:textId="5470EDA6" w:rsidR="00452F7F" w:rsidRPr="00543F81" w:rsidRDefault="00452F7F" w:rsidP="00452F7F">
            <w:pPr>
              <w:pStyle w:val="TableGraf14L"/>
              <w:widowControl w:val="0"/>
            </w:pPr>
            <w:r>
              <w:t>Для одного наименования субсидии указано более одного нормативного правового акта</w:t>
            </w:r>
          </w:p>
        </w:tc>
        <w:tc>
          <w:tcPr>
            <w:tcW w:w="1388" w:type="pct"/>
          </w:tcPr>
          <w:p w14:paraId="26C07C2A" w14:textId="0B59D924" w:rsidR="00452F7F" w:rsidRDefault="00452F7F" w:rsidP="00452F7F">
            <w:pPr>
              <w:pStyle w:val="TableGraf14L"/>
              <w:widowControl w:val="0"/>
            </w:pPr>
            <w:r>
              <w:t xml:space="preserve">В области </w:t>
            </w:r>
            <w:r w:rsidRPr="00543F81">
              <w:t>«Добавляемая (изменяемая) информация»</w:t>
            </w:r>
            <w:r>
              <w:t xml:space="preserve"> необходимо указать один нормативный правовой акт в рамках одного наименования субсидии</w:t>
            </w:r>
          </w:p>
        </w:tc>
      </w:tr>
    </w:tbl>
    <w:p w14:paraId="77202544" w14:textId="77777777" w:rsidR="00E70F75" w:rsidRDefault="00E70F75" w:rsidP="00432EDF">
      <w:pPr>
        <w:pStyle w:val="TableGraf14L"/>
        <w:widowControl w:val="0"/>
        <w:jc w:val="center"/>
        <w:sectPr w:rsidR="00E70F75" w:rsidSect="00E70F75">
          <w:pgSz w:w="16838" w:h="11906" w:orient="landscape" w:code="9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14:paraId="28A3BBDF" w14:textId="69E53B17" w:rsidR="00D352FE" w:rsidRPr="001237AE" w:rsidRDefault="00D352FE" w:rsidP="00D352FE">
      <w:pPr>
        <w:pStyle w:val="10"/>
      </w:pPr>
      <w:bookmarkStart w:id="202" w:name="_Toc84954770"/>
      <w:r w:rsidRPr="001237AE">
        <w:lastRenderedPageBreak/>
        <w:t>Формирование обращений в техническую поддержку</w:t>
      </w:r>
      <w:bookmarkEnd w:id="195"/>
      <w:bookmarkEnd w:id="196"/>
      <w:bookmarkEnd w:id="197"/>
      <w:bookmarkEnd w:id="198"/>
      <w:bookmarkEnd w:id="202"/>
    </w:p>
    <w:p w14:paraId="2C6B302E" w14:textId="77777777" w:rsidR="00D352FE" w:rsidRPr="001237AE" w:rsidRDefault="00D352FE" w:rsidP="00D352FE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before="2000"/>
        <w:jc w:val="center"/>
        <w:rPr>
          <w:b/>
          <w:color w:val="000000"/>
        </w:rPr>
      </w:pPr>
      <w:r w:rsidRPr="001237AE">
        <w:rPr>
          <w:b/>
          <w:color w:val="000000"/>
        </w:rPr>
        <w:t>В случае возникновения проблем при работе с подсистемой бюджетного планирования государственной интегрированной информационной системы управления общественными финансами «Электронный бюджет» следует обращаться службу технической поддержки:</w:t>
      </w:r>
    </w:p>
    <w:p w14:paraId="27242A35" w14:textId="77777777" w:rsidR="00D352FE" w:rsidRPr="001237AE" w:rsidRDefault="00D352FE" w:rsidP="00D352FE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firstLine="709"/>
        <w:jc w:val="center"/>
        <w:rPr>
          <w:b/>
          <w:color w:val="000000"/>
        </w:rPr>
      </w:pPr>
    </w:p>
    <w:p w14:paraId="3173F066" w14:textId="77777777" w:rsidR="00D352FE" w:rsidRPr="001237AE" w:rsidRDefault="00D352FE" w:rsidP="00D352FE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jc w:val="center"/>
        <w:rPr>
          <w:b/>
          <w:color w:val="000000"/>
        </w:rPr>
      </w:pPr>
      <w:r w:rsidRPr="001237AE">
        <w:rPr>
          <w:b/>
          <w:color w:val="000000"/>
        </w:rPr>
        <w:t>8 800 350-02-18</w:t>
      </w:r>
    </w:p>
    <w:p w14:paraId="47DA34EC" w14:textId="77777777" w:rsidR="00D352FE" w:rsidRPr="001237AE" w:rsidRDefault="00D352FE" w:rsidP="00D352FE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jc w:val="center"/>
        <w:rPr>
          <w:b/>
          <w:color w:val="000000"/>
        </w:rPr>
      </w:pPr>
      <w:r w:rsidRPr="001237AE">
        <w:rPr>
          <w:b/>
          <w:color w:val="000000"/>
        </w:rPr>
        <w:t>круглосуточно</w:t>
      </w:r>
    </w:p>
    <w:p w14:paraId="192D2099" w14:textId="77777777" w:rsidR="00D352FE" w:rsidRPr="001237AE" w:rsidRDefault="00D352FE" w:rsidP="00D352FE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firstLine="709"/>
        <w:jc w:val="both"/>
        <w:rPr>
          <w:color w:val="000000"/>
        </w:rPr>
      </w:pPr>
      <w:r w:rsidRPr="001237AE">
        <w:rPr>
          <w:color w:val="000000"/>
        </w:rPr>
        <w:t>Формирование обращений в техническую поддержку в электронном виде с прикреплением скриншотов экрана осуществляется в подразделе «Обращения в техническую поддержку».</w:t>
      </w:r>
    </w:p>
    <w:p w14:paraId="73483F68" w14:textId="421D66FA" w:rsidR="00D352FE" w:rsidRPr="001237AE" w:rsidRDefault="00D352FE" w:rsidP="00D352FE">
      <w:pPr>
        <w:pStyle w:val="ad"/>
      </w:pPr>
      <w:r w:rsidRPr="001237AE">
        <w:t xml:space="preserve">Для перехода к </w:t>
      </w:r>
      <w:r w:rsidRPr="001237AE">
        <w:rPr>
          <w:lang w:eastAsia="ru-RU"/>
        </w:rPr>
        <w:t xml:space="preserve">подразделу </w:t>
      </w:r>
      <w:r w:rsidRPr="001237AE">
        <w:t>«Обращения в техническую поддержку» необходимо в главном окне Системы выбрать вкладку «Меню» (1) либо нажать на кнопку «Техническая поддержка» (1.1) в верхней части экрана, далее в открывшейся колонке выбрать раздел «Техническая поддержка» (2) и одним нажатием левой кнопки мыши открыть подраздел «Обращения в техническую поддержку» (3) (</w:t>
      </w:r>
      <w:r w:rsidR="000370EE">
        <w:fldChar w:fldCharType="begin"/>
      </w:r>
      <w:r w:rsidR="000370EE">
        <w:instrText xml:space="preserve"> REF _Ref78986289 \h </w:instrText>
      </w:r>
      <w:r w:rsidR="000370EE">
        <w:fldChar w:fldCharType="separate"/>
      </w:r>
      <w:r w:rsidR="000B73D5" w:rsidRPr="009C6D35">
        <w:t>Рисунок </w:t>
      </w:r>
      <w:r w:rsidR="000B73D5">
        <w:rPr>
          <w:noProof/>
        </w:rPr>
        <w:t>113</w:t>
      </w:r>
      <w:r w:rsidR="000370EE">
        <w:fldChar w:fldCharType="end"/>
      </w:r>
      <w:r w:rsidRPr="001237AE">
        <w:t>).</w:t>
      </w:r>
    </w:p>
    <w:p w14:paraId="35B570F8" w14:textId="56A54718" w:rsidR="00D352FE" w:rsidRPr="001237AE" w:rsidRDefault="000370EE" w:rsidP="00D352FE">
      <w:pPr>
        <w:pStyle w:val="af0"/>
      </w:pPr>
      <w:r>
        <w:drawing>
          <wp:inline distT="0" distB="0" distL="0" distR="0" wp14:anchorId="1DA53A31" wp14:editId="7B9E6C3C">
            <wp:extent cx="6120130" cy="2183130"/>
            <wp:effectExtent l="0" t="0" r="0" b="762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8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B9B0F" w14:textId="1EDEDACE" w:rsidR="00D352FE" w:rsidRPr="009C6D35" w:rsidRDefault="00D352FE" w:rsidP="00D352FE">
      <w:pPr>
        <w:pStyle w:val="af2"/>
      </w:pPr>
      <w:bookmarkStart w:id="203" w:name="_Ref78986289"/>
      <w:r w:rsidRPr="009C6D35">
        <w:t>Рисунок </w:t>
      </w:r>
      <w:r w:rsidRPr="009C6D35">
        <w:rPr>
          <w:noProof/>
        </w:rPr>
        <w:fldChar w:fldCharType="begin"/>
      </w:r>
      <w:r w:rsidRPr="009C6D35">
        <w:rPr>
          <w:noProof/>
        </w:rPr>
        <w:instrText xml:space="preserve"> SEQ Рисунок \* ARABIC </w:instrText>
      </w:r>
      <w:r w:rsidRPr="009C6D35">
        <w:rPr>
          <w:noProof/>
        </w:rPr>
        <w:fldChar w:fldCharType="separate"/>
      </w:r>
      <w:r w:rsidR="000B73D5">
        <w:rPr>
          <w:noProof/>
        </w:rPr>
        <w:t>113</w:t>
      </w:r>
      <w:r w:rsidRPr="009C6D35">
        <w:rPr>
          <w:noProof/>
        </w:rPr>
        <w:fldChar w:fldCharType="end"/>
      </w:r>
      <w:bookmarkEnd w:id="203"/>
      <w:r w:rsidRPr="009C6D35">
        <w:t>. Переход в подраздел «Обращения в техническую поддержку»</w:t>
      </w:r>
    </w:p>
    <w:p w14:paraId="1438546F" w14:textId="19877D46" w:rsidR="00D352FE" w:rsidRPr="001237AE" w:rsidRDefault="00D352FE" w:rsidP="00D352FE">
      <w:pPr>
        <w:pStyle w:val="ad"/>
        <w:widowControl w:val="0"/>
      </w:pPr>
      <w:r w:rsidRPr="001237AE">
        <w:t xml:space="preserve">В результате откроется подраздел «Обращения в техническую </w:t>
      </w:r>
      <w:r w:rsidRPr="001237AE">
        <w:lastRenderedPageBreak/>
        <w:t>поддержку», в котором для создания обращения необходимо нажать на кнопку «Сформировать» (</w:t>
      </w:r>
      <w:r w:rsidR="000370EE">
        <w:fldChar w:fldCharType="begin"/>
      </w:r>
      <w:r w:rsidR="000370EE">
        <w:instrText xml:space="preserve"> REF _Ref78986300 \h </w:instrText>
      </w:r>
      <w:r w:rsidR="000370EE">
        <w:fldChar w:fldCharType="separate"/>
      </w:r>
      <w:r w:rsidR="000B73D5" w:rsidRPr="009C6D35">
        <w:t>Рисунок </w:t>
      </w:r>
      <w:r w:rsidR="000B73D5">
        <w:rPr>
          <w:noProof/>
        </w:rPr>
        <w:t>114</w:t>
      </w:r>
      <w:r w:rsidR="000370EE">
        <w:fldChar w:fldCharType="end"/>
      </w:r>
      <w:r w:rsidRPr="001237AE">
        <w:t>).</w:t>
      </w:r>
    </w:p>
    <w:p w14:paraId="500BF2D3" w14:textId="521F4683" w:rsidR="00D352FE" w:rsidRPr="001237AE" w:rsidRDefault="00B717AC" w:rsidP="00D352FE">
      <w:pPr>
        <w:pStyle w:val="af0"/>
      </w:pPr>
      <w:r>
        <w:drawing>
          <wp:inline distT="0" distB="0" distL="0" distR="0" wp14:anchorId="14E102E8" wp14:editId="2C3C2CF6">
            <wp:extent cx="6120130" cy="1490980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F73F2" w14:textId="60B71182" w:rsidR="00D352FE" w:rsidRPr="009C6D35" w:rsidRDefault="00D352FE" w:rsidP="00D352FE">
      <w:pPr>
        <w:pStyle w:val="af2"/>
      </w:pPr>
      <w:bookmarkStart w:id="204" w:name="_Ref78986300"/>
      <w:r w:rsidRPr="009C6D35">
        <w:t>Рисунок </w:t>
      </w:r>
      <w:fldSimple w:instr=" SEQ Рисунок \* ARABIC ">
        <w:r w:rsidR="000B73D5">
          <w:rPr>
            <w:noProof/>
          </w:rPr>
          <w:t>114</w:t>
        </w:r>
      </w:fldSimple>
      <w:bookmarkEnd w:id="204"/>
      <w:r w:rsidRPr="009C6D35">
        <w:t>. Формирование обращения в техническую поддержку</w:t>
      </w:r>
    </w:p>
    <w:p w14:paraId="4FC00F50" w14:textId="45005D89" w:rsidR="00D352FE" w:rsidRPr="001237AE" w:rsidRDefault="00D352FE" w:rsidP="00D352FE">
      <w:pPr>
        <w:pStyle w:val="ad"/>
      </w:pPr>
      <w:r w:rsidRPr="001237AE">
        <w:t>В результате откроется окно «Карточка обращения», в котором необходимо заполнить поля (</w:t>
      </w:r>
      <w:r w:rsidR="000370EE">
        <w:fldChar w:fldCharType="begin"/>
      </w:r>
      <w:r w:rsidR="000370EE">
        <w:instrText xml:space="preserve"> REF _Ref78986307 \h </w:instrText>
      </w:r>
      <w:r w:rsidR="000370EE">
        <w:fldChar w:fldCharType="separate"/>
      </w:r>
      <w:r w:rsidR="000B73D5" w:rsidRPr="009C6D35">
        <w:t>Рисунок </w:t>
      </w:r>
      <w:r w:rsidR="000B73D5">
        <w:rPr>
          <w:noProof/>
        </w:rPr>
        <w:t>115</w:t>
      </w:r>
      <w:r w:rsidR="000370EE">
        <w:fldChar w:fldCharType="end"/>
      </w:r>
      <w:r w:rsidRPr="001237AE">
        <w:t>).</w:t>
      </w:r>
    </w:p>
    <w:p w14:paraId="16184868" w14:textId="3F227581" w:rsidR="00D352FE" w:rsidRPr="001237AE" w:rsidRDefault="00B717AC" w:rsidP="00D352FE">
      <w:pPr>
        <w:pStyle w:val="af0"/>
      </w:pPr>
      <w:r>
        <w:drawing>
          <wp:inline distT="0" distB="0" distL="0" distR="0" wp14:anchorId="2802AA3C" wp14:editId="2BD9C2B7">
            <wp:extent cx="6120130" cy="1643380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4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E772D" w14:textId="10C0F370" w:rsidR="00D352FE" w:rsidRPr="009C6D35" w:rsidRDefault="00D352FE" w:rsidP="00D352FE">
      <w:pPr>
        <w:pStyle w:val="af2"/>
      </w:pPr>
      <w:bookmarkStart w:id="205" w:name="_Ref78986307"/>
      <w:r w:rsidRPr="009C6D35">
        <w:t>Рисунок </w:t>
      </w:r>
      <w:fldSimple w:instr=" SEQ Рисунок \* ARABIC ">
        <w:r w:rsidR="000B73D5">
          <w:rPr>
            <w:noProof/>
          </w:rPr>
          <w:t>115</w:t>
        </w:r>
      </w:fldSimple>
      <w:bookmarkEnd w:id="205"/>
      <w:r w:rsidRPr="009C6D35">
        <w:t>. Окно «Карточка обращения»</w:t>
      </w:r>
    </w:p>
    <w:p w14:paraId="264ED86F" w14:textId="15245276" w:rsidR="00D352FE" w:rsidRDefault="00D352FE" w:rsidP="00D352FE">
      <w:pPr>
        <w:pStyle w:val="ad"/>
        <w:rPr>
          <w:rFonts w:eastAsiaTheme="minorEastAsia"/>
        </w:rPr>
      </w:pPr>
      <w:r w:rsidRPr="004A74A9">
        <w:rPr>
          <w:rFonts w:eastAsiaTheme="minorEastAsia"/>
          <w:b/>
        </w:rPr>
        <w:t>В</w:t>
      </w:r>
      <w:r w:rsidRPr="001A7701">
        <w:rPr>
          <w:rFonts w:eastAsiaTheme="minorEastAsia"/>
          <w:b/>
        </w:rPr>
        <w:t>ажно!</w:t>
      </w:r>
      <w:r w:rsidRPr="00F160BA">
        <w:rPr>
          <w:rFonts w:eastAsiaTheme="minorEastAsia"/>
        </w:rPr>
        <w:t xml:space="preserve"> </w:t>
      </w:r>
      <w:r w:rsidRPr="00874290">
        <w:rPr>
          <w:rFonts w:eastAsiaTheme="minorEastAsia"/>
        </w:rPr>
        <w:t>Если в поле «Раздел системы» выбрать значение «Информация для размещения на ЕПБС/Формирование информации для размещения на ЕПБС (Кроме федерального бюджета)», то поле «Код нац.</w:t>
      </w:r>
      <w:r>
        <w:rPr>
          <w:rFonts w:eastAsiaTheme="minorEastAsia"/>
        </w:rPr>
        <w:t xml:space="preserve"> </w:t>
      </w:r>
      <w:r w:rsidRPr="00874290">
        <w:rPr>
          <w:rFonts w:eastAsiaTheme="minorEastAsia"/>
        </w:rPr>
        <w:t>проекта» будет изменено на поле «Набор информации», в котором необходимо выбрать соответствующий набор информации</w:t>
      </w:r>
      <w:r w:rsidR="00FD0154">
        <w:rPr>
          <w:rFonts w:eastAsiaTheme="minorEastAsia"/>
        </w:rPr>
        <w:t xml:space="preserve"> «7.38.</w:t>
      </w:r>
      <w:r w:rsidR="00B717AC">
        <w:rPr>
          <w:rFonts w:eastAsiaTheme="minorEastAsia"/>
        </w:rPr>
        <w:t>2</w:t>
      </w:r>
      <w:r w:rsidR="00FD0154">
        <w:rPr>
          <w:rFonts w:eastAsiaTheme="minorEastAsia"/>
        </w:rPr>
        <w:t xml:space="preserve"> – </w:t>
      </w:r>
      <w:r w:rsidR="00A13596">
        <w:rPr>
          <w:rFonts w:eastAsiaTheme="minorEastAsia"/>
        </w:rPr>
        <w:t>Информация о субсидиях, в том числе грантах в форме субсидий, подлежащих предоставлению юридическим лицам, индивидуальным предпринимателям, а также физическим лицам - производителям товаров, работ, услуг</w:t>
      </w:r>
      <w:r w:rsidR="00FD0154">
        <w:rPr>
          <w:rFonts w:eastAsiaTheme="minorEastAsia"/>
        </w:rPr>
        <w:t>»</w:t>
      </w:r>
      <w:r w:rsidRPr="00874290">
        <w:rPr>
          <w:rFonts w:eastAsiaTheme="minorEastAsia"/>
        </w:rPr>
        <w:t xml:space="preserve"> </w:t>
      </w:r>
      <w:r>
        <w:rPr>
          <w:rFonts w:eastAsiaTheme="minorEastAsia"/>
        </w:rPr>
        <w:t>(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REF _Ref75946141 \h </w:instrText>
      </w:r>
      <w:r>
        <w:rPr>
          <w:rFonts w:eastAsiaTheme="minorEastAsia"/>
        </w:rPr>
      </w:r>
      <w:r>
        <w:rPr>
          <w:rFonts w:eastAsiaTheme="minorEastAsia"/>
        </w:rPr>
        <w:fldChar w:fldCharType="separate"/>
      </w:r>
      <w:r w:rsidR="000B73D5" w:rsidRPr="009C6D35">
        <w:t>Рисунок </w:t>
      </w:r>
      <w:r w:rsidR="000B73D5">
        <w:rPr>
          <w:noProof/>
        </w:rPr>
        <w:t>116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).</w:t>
      </w:r>
    </w:p>
    <w:p w14:paraId="39D1E10F" w14:textId="09E31572" w:rsidR="00D352FE" w:rsidRDefault="00B717AC" w:rsidP="00D352FE">
      <w:pPr>
        <w:pStyle w:val="af0"/>
        <w:rPr>
          <w:rFonts w:eastAsiaTheme="minorEastAsia"/>
        </w:rPr>
      </w:pPr>
      <w:r>
        <w:lastRenderedPageBreak/>
        <w:drawing>
          <wp:inline distT="0" distB="0" distL="0" distR="0" wp14:anchorId="67BA7CB2" wp14:editId="5E52A788">
            <wp:extent cx="6120130" cy="1664970"/>
            <wp:effectExtent l="0" t="0" r="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6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3C1E8" w14:textId="22FFFE62" w:rsidR="00D352FE" w:rsidRPr="009C6D35" w:rsidRDefault="00D352FE" w:rsidP="00D352FE">
      <w:pPr>
        <w:pStyle w:val="af2"/>
      </w:pPr>
      <w:bookmarkStart w:id="206" w:name="_Ref75946141"/>
      <w:r w:rsidRPr="009C6D35">
        <w:t>Рисунок </w:t>
      </w:r>
      <w:fldSimple w:instr=" SEQ Рисунок \* ARABIC ">
        <w:r w:rsidR="000B73D5">
          <w:rPr>
            <w:noProof/>
          </w:rPr>
          <w:t>116</w:t>
        </w:r>
      </w:fldSimple>
      <w:bookmarkEnd w:id="206"/>
      <w:r w:rsidRPr="009C6D35">
        <w:t>. Окно «Карточка обращения»</w:t>
      </w:r>
    </w:p>
    <w:p w14:paraId="6222C9BB" w14:textId="4FFE8513" w:rsidR="00D352FE" w:rsidRPr="001237AE" w:rsidRDefault="00D352FE" w:rsidP="00D352FE">
      <w:pPr>
        <w:pStyle w:val="ad"/>
      </w:pPr>
      <w:r w:rsidRPr="001237AE">
        <w:t>После заполнения карточки обращения для сохранения и отправки заявки в техническую поддержку необходимо нажать на кнопку «Отправить» (</w:t>
      </w:r>
      <w:r w:rsidR="000370EE">
        <w:fldChar w:fldCharType="begin"/>
      </w:r>
      <w:r w:rsidR="000370EE">
        <w:instrText xml:space="preserve"> REF _Ref78986322 \h </w:instrText>
      </w:r>
      <w:r w:rsidR="000370EE">
        <w:fldChar w:fldCharType="separate"/>
      </w:r>
      <w:r w:rsidR="000B73D5" w:rsidRPr="009C6D35">
        <w:t>Рисунок </w:t>
      </w:r>
      <w:r w:rsidR="000B73D5">
        <w:rPr>
          <w:noProof/>
        </w:rPr>
        <w:t>117</w:t>
      </w:r>
      <w:r w:rsidR="000370EE">
        <w:fldChar w:fldCharType="end"/>
      </w:r>
      <w:r w:rsidRPr="001237AE">
        <w:t>).</w:t>
      </w:r>
    </w:p>
    <w:p w14:paraId="6BA1ECB6" w14:textId="75761362" w:rsidR="00D352FE" w:rsidRPr="001237AE" w:rsidRDefault="00B717AC" w:rsidP="00D352FE">
      <w:pPr>
        <w:pStyle w:val="af0"/>
        <w:keepNext w:val="0"/>
        <w:keepLines w:val="0"/>
      </w:pPr>
      <w:r>
        <w:drawing>
          <wp:inline distT="0" distB="0" distL="0" distR="0" wp14:anchorId="4DD28EF0" wp14:editId="434E998A">
            <wp:extent cx="6120130" cy="2279015"/>
            <wp:effectExtent l="0" t="0" r="0" b="6985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303E5" w14:textId="32962D99" w:rsidR="00D352FE" w:rsidRPr="009C6D35" w:rsidRDefault="00D352FE" w:rsidP="00D352FE">
      <w:pPr>
        <w:pStyle w:val="af2"/>
      </w:pPr>
      <w:bookmarkStart w:id="207" w:name="_Ref78986322"/>
      <w:r w:rsidRPr="009C6D35">
        <w:t>Рисунок </w:t>
      </w:r>
      <w:fldSimple w:instr=" SEQ Рисунок \* ARABIC ">
        <w:r w:rsidR="000B73D5">
          <w:rPr>
            <w:noProof/>
          </w:rPr>
          <w:t>117</w:t>
        </w:r>
      </w:fldSimple>
      <w:bookmarkEnd w:id="207"/>
      <w:r w:rsidRPr="009C6D35">
        <w:t>. Отправление заявки в техническую поддержку</w:t>
      </w:r>
    </w:p>
    <w:p w14:paraId="14B932BF" w14:textId="5284E84E" w:rsidR="00D352FE" w:rsidRPr="001237AE" w:rsidRDefault="00D352FE" w:rsidP="00D352FE">
      <w:pPr>
        <w:pStyle w:val="ad"/>
      </w:pPr>
      <w:r w:rsidRPr="001237AE">
        <w:t>Для просмотра созданной заявки необходимо двойным нажатием левой кнопки мыши выделить соответствующую строку (</w:t>
      </w:r>
      <w:r w:rsidR="000370EE">
        <w:fldChar w:fldCharType="begin"/>
      </w:r>
      <w:r w:rsidR="000370EE">
        <w:instrText xml:space="preserve"> REF _Ref78986335 \h </w:instrText>
      </w:r>
      <w:r w:rsidR="000370EE">
        <w:fldChar w:fldCharType="separate"/>
      </w:r>
      <w:r w:rsidR="000B73D5" w:rsidRPr="009C6D35">
        <w:t>Рисунок </w:t>
      </w:r>
      <w:r w:rsidR="000B73D5">
        <w:rPr>
          <w:noProof/>
        </w:rPr>
        <w:t>118</w:t>
      </w:r>
      <w:r w:rsidR="000370EE">
        <w:fldChar w:fldCharType="end"/>
      </w:r>
      <w:r w:rsidRPr="001237AE">
        <w:t>).</w:t>
      </w:r>
    </w:p>
    <w:p w14:paraId="1FDC98F6" w14:textId="3A8B6DC1" w:rsidR="00D352FE" w:rsidRPr="001237AE" w:rsidRDefault="00B717AC" w:rsidP="00D352FE">
      <w:pPr>
        <w:pStyle w:val="af0"/>
      </w:pPr>
      <w:r>
        <w:drawing>
          <wp:inline distT="0" distB="0" distL="0" distR="0" wp14:anchorId="11FE4614" wp14:editId="491CB165">
            <wp:extent cx="6120130" cy="1739265"/>
            <wp:effectExtent l="0" t="0" r="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4EB75" w14:textId="22A24453" w:rsidR="00D352FE" w:rsidRPr="009C6D35" w:rsidRDefault="00D352FE" w:rsidP="00D352FE">
      <w:pPr>
        <w:pStyle w:val="af2"/>
      </w:pPr>
      <w:bookmarkStart w:id="208" w:name="_Ref78986335"/>
      <w:r w:rsidRPr="009C6D35">
        <w:t>Рисунок </w:t>
      </w:r>
      <w:fldSimple w:instr=" SEQ Рисунок \* ARABIC ">
        <w:r w:rsidR="000B73D5">
          <w:rPr>
            <w:noProof/>
          </w:rPr>
          <w:t>118</w:t>
        </w:r>
      </w:fldSimple>
      <w:bookmarkEnd w:id="208"/>
      <w:r w:rsidRPr="009C6D35">
        <w:t>. Выделенная строка</w:t>
      </w:r>
    </w:p>
    <w:p w14:paraId="2529DC65" w14:textId="3C12CBBD" w:rsidR="00D352FE" w:rsidRPr="001237AE" w:rsidRDefault="00D352FE" w:rsidP="00D352FE">
      <w:pPr>
        <w:pStyle w:val="ad"/>
      </w:pPr>
      <w:r w:rsidRPr="001237AE">
        <w:t>В нижней области окна «Карточка обращения» отображается история переписки по заявке со специалистом технической поддержки (</w:t>
      </w:r>
      <w:r w:rsidR="000370EE">
        <w:fldChar w:fldCharType="begin"/>
      </w:r>
      <w:r w:rsidR="000370EE">
        <w:instrText xml:space="preserve"> REF _Ref78986344 \h </w:instrText>
      </w:r>
      <w:r w:rsidR="000370EE">
        <w:fldChar w:fldCharType="separate"/>
      </w:r>
      <w:r w:rsidR="000B73D5" w:rsidRPr="009C6D35">
        <w:t>Рисунок </w:t>
      </w:r>
      <w:r w:rsidR="000B73D5">
        <w:rPr>
          <w:noProof/>
        </w:rPr>
        <w:t>119</w:t>
      </w:r>
      <w:r w:rsidR="000370EE">
        <w:fldChar w:fldCharType="end"/>
      </w:r>
      <w:r w:rsidRPr="001237AE">
        <w:t>).</w:t>
      </w:r>
    </w:p>
    <w:p w14:paraId="51F8CFF4" w14:textId="0948263B" w:rsidR="00D352FE" w:rsidRPr="001237AE" w:rsidRDefault="00B717AC" w:rsidP="00D352FE">
      <w:pPr>
        <w:pStyle w:val="af0"/>
      </w:pPr>
      <w:r>
        <w:lastRenderedPageBreak/>
        <w:drawing>
          <wp:inline distT="0" distB="0" distL="0" distR="0" wp14:anchorId="028A750B" wp14:editId="5BDED88A">
            <wp:extent cx="6120130" cy="2668270"/>
            <wp:effectExtent l="0" t="0" r="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EA57F" w14:textId="2A2F9A18" w:rsidR="00D352FE" w:rsidRPr="009C6D35" w:rsidRDefault="00D352FE" w:rsidP="00D352FE">
      <w:pPr>
        <w:pStyle w:val="af2"/>
      </w:pPr>
      <w:bookmarkStart w:id="209" w:name="_Ref78986344"/>
      <w:r w:rsidRPr="009C6D35">
        <w:t>Рисунок </w:t>
      </w:r>
      <w:fldSimple w:instr=" SEQ Рисунок \* ARABIC ">
        <w:r w:rsidR="000B73D5">
          <w:rPr>
            <w:noProof/>
          </w:rPr>
          <w:t>119</w:t>
        </w:r>
      </w:fldSimple>
      <w:bookmarkEnd w:id="209"/>
      <w:r w:rsidRPr="009C6D35">
        <w:t>. Нижняя область окна «Карточка обращения»</w:t>
      </w:r>
    </w:p>
    <w:p w14:paraId="512FDB84" w14:textId="58BC4124" w:rsidR="00D352FE" w:rsidRPr="001237AE" w:rsidRDefault="00D352FE" w:rsidP="00D352FE">
      <w:pPr>
        <w:pStyle w:val="ad"/>
      </w:pPr>
      <w:r w:rsidRPr="001237AE">
        <w:t>Для перехода к подразделу «Часто задаваемые вопросы» необходимо в главном окне Системы выбрать вкладку «Меню» (1), либо нажать на кнопку «Техническая поддержка» (1.1) в верхней части экрана, далее в открывшейся колонке выбрать раздел «Техническая поддержка» (2) и одним нажатием левой кнопки мыши открыть подраздел «Часто задаваемые вопросы» (3) (</w:t>
      </w:r>
      <w:r w:rsidR="000370EE">
        <w:fldChar w:fldCharType="begin"/>
      </w:r>
      <w:r w:rsidR="000370EE">
        <w:instrText xml:space="preserve"> REF _Ref78986355 \h </w:instrText>
      </w:r>
      <w:r w:rsidR="000370EE">
        <w:fldChar w:fldCharType="separate"/>
      </w:r>
      <w:r w:rsidR="000B73D5" w:rsidRPr="009C6D35">
        <w:t>Рисунок</w:t>
      </w:r>
      <w:r w:rsidR="000B73D5" w:rsidRPr="009C6D35">
        <w:rPr>
          <w:lang w:val="en-US"/>
        </w:rPr>
        <w:t> </w:t>
      </w:r>
      <w:r w:rsidR="000B73D5">
        <w:rPr>
          <w:noProof/>
        </w:rPr>
        <w:t>120</w:t>
      </w:r>
      <w:r w:rsidR="000370EE">
        <w:fldChar w:fldCharType="end"/>
      </w:r>
      <w:r w:rsidRPr="001237AE">
        <w:t>).</w:t>
      </w:r>
    </w:p>
    <w:p w14:paraId="340543C0" w14:textId="0FDAB656" w:rsidR="00D352FE" w:rsidRPr="001237AE" w:rsidRDefault="000370EE" w:rsidP="00D352FE">
      <w:pPr>
        <w:pStyle w:val="af0"/>
      </w:pPr>
      <w:r>
        <w:drawing>
          <wp:inline distT="0" distB="0" distL="0" distR="0" wp14:anchorId="5491B95D" wp14:editId="18F5E9BE">
            <wp:extent cx="6120130" cy="2050415"/>
            <wp:effectExtent l="0" t="0" r="0" b="6985"/>
            <wp:docPr id="2818" name="Рисунок 2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4ECB3" w14:textId="4DDD6FC6" w:rsidR="00D352FE" w:rsidRPr="009C6D35" w:rsidRDefault="00D352FE" w:rsidP="00D352FE">
      <w:pPr>
        <w:pStyle w:val="af2"/>
      </w:pPr>
      <w:bookmarkStart w:id="210" w:name="_Ref78986355"/>
      <w:r w:rsidRPr="009C6D35">
        <w:t>Рисунок</w:t>
      </w:r>
      <w:r w:rsidRPr="009C6D35">
        <w:rPr>
          <w:lang w:val="en-US"/>
        </w:rPr>
        <w:t> </w:t>
      </w:r>
      <w:r w:rsidRPr="009C6D35">
        <w:rPr>
          <w:noProof/>
        </w:rPr>
        <w:fldChar w:fldCharType="begin"/>
      </w:r>
      <w:r w:rsidRPr="009C6D35">
        <w:rPr>
          <w:noProof/>
        </w:rPr>
        <w:instrText xml:space="preserve"> SEQ Рисунок \* ARABIC </w:instrText>
      </w:r>
      <w:r w:rsidRPr="009C6D35">
        <w:rPr>
          <w:noProof/>
        </w:rPr>
        <w:fldChar w:fldCharType="separate"/>
      </w:r>
      <w:r w:rsidR="000B73D5">
        <w:rPr>
          <w:noProof/>
        </w:rPr>
        <w:t>120</w:t>
      </w:r>
      <w:r w:rsidRPr="009C6D35">
        <w:rPr>
          <w:noProof/>
        </w:rPr>
        <w:fldChar w:fldCharType="end"/>
      </w:r>
      <w:bookmarkEnd w:id="210"/>
      <w:r w:rsidRPr="009C6D35">
        <w:t>. Переход в подраздел «Часто задаваемые вопросы»</w:t>
      </w:r>
      <w:bookmarkEnd w:id="199"/>
      <w:bookmarkEnd w:id="200"/>
      <w:bookmarkEnd w:id="201"/>
    </w:p>
    <w:sectPr w:rsidR="00D352FE" w:rsidRPr="009C6D35" w:rsidSect="00E52125"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2D9A1F" w14:textId="77777777" w:rsidR="00AD67DA" w:rsidRDefault="00AD67DA" w:rsidP="00931429">
      <w:r>
        <w:separator/>
      </w:r>
    </w:p>
  </w:endnote>
  <w:endnote w:type="continuationSeparator" w:id="0">
    <w:p w14:paraId="7EA3712D" w14:textId="77777777" w:rsidR="00AD67DA" w:rsidRDefault="00AD67DA" w:rsidP="00931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Times New Roman Полужирный">
    <w:altName w:val="Times New Roman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DCF449" w14:textId="77777777" w:rsidR="00AD67DA" w:rsidRDefault="00AD67DA" w:rsidP="00931429">
      <w:r>
        <w:separator/>
      </w:r>
    </w:p>
  </w:footnote>
  <w:footnote w:type="continuationSeparator" w:id="0">
    <w:p w14:paraId="6E5F4BD9" w14:textId="77777777" w:rsidR="00AD67DA" w:rsidRDefault="00AD67DA" w:rsidP="009314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50837817"/>
      <w:docPartObj>
        <w:docPartGallery w:val="Page Numbers (Top of Page)"/>
        <w:docPartUnique/>
      </w:docPartObj>
    </w:sdtPr>
    <w:sdtEndPr>
      <w:rPr>
        <w:szCs w:val="28"/>
      </w:rPr>
    </w:sdtEndPr>
    <w:sdtContent>
      <w:p w14:paraId="33E50A53" w14:textId="38E92234" w:rsidR="00D67138" w:rsidRPr="00956AB6" w:rsidRDefault="00D67138" w:rsidP="00432EDF">
        <w:pPr>
          <w:pStyle w:val="a8"/>
          <w:jc w:val="center"/>
          <w:rPr>
            <w:szCs w:val="28"/>
          </w:rPr>
        </w:pPr>
        <w:r w:rsidRPr="00956AB6">
          <w:rPr>
            <w:szCs w:val="28"/>
          </w:rPr>
          <w:fldChar w:fldCharType="begin"/>
        </w:r>
        <w:r w:rsidRPr="00956AB6">
          <w:rPr>
            <w:szCs w:val="28"/>
          </w:rPr>
          <w:instrText>PAGE   \* MERGEFORMAT</w:instrText>
        </w:r>
        <w:r w:rsidRPr="00956AB6">
          <w:rPr>
            <w:szCs w:val="28"/>
          </w:rPr>
          <w:fldChar w:fldCharType="separate"/>
        </w:r>
        <w:r w:rsidR="004720E5">
          <w:rPr>
            <w:noProof/>
            <w:szCs w:val="28"/>
          </w:rPr>
          <w:t>13</w:t>
        </w:r>
        <w:r w:rsidRPr="00956AB6">
          <w:rPr>
            <w:szCs w:val="28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17181867"/>
      <w:docPartObj>
        <w:docPartGallery w:val="Page Numbers (Top of Page)"/>
        <w:docPartUnique/>
      </w:docPartObj>
    </w:sdtPr>
    <w:sdtEndPr/>
    <w:sdtContent>
      <w:p w14:paraId="553D1166" w14:textId="762B18BC" w:rsidR="00D67138" w:rsidRPr="007B6846" w:rsidRDefault="00D67138" w:rsidP="00642BDF">
        <w:pPr>
          <w:pStyle w:val="aff4"/>
        </w:pPr>
        <w:r w:rsidRPr="007B6846">
          <w:fldChar w:fldCharType="begin"/>
        </w:r>
        <w:r w:rsidRPr="007B6846">
          <w:instrText>PAGE   \* MERGEFORMAT</w:instrText>
        </w:r>
        <w:r w:rsidRPr="007B6846">
          <w:fldChar w:fldCharType="separate"/>
        </w:r>
        <w:r w:rsidR="004720E5">
          <w:rPr>
            <w:noProof/>
          </w:rPr>
          <w:t>18</w:t>
        </w:r>
        <w:r w:rsidRPr="007B6846">
          <w:fldChar w:fldCharType="end"/>
        </w:r>
      </w:p>
    </w:sdtContent>
  </w:sdt>
  <w:p w14:paraId="20FA4655" w14:textId="77777777" w:rsidR="003B7FE6" w:rsidRDefault="003B7FE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04AB5"/>
    <w:multiLevelType w:val="hybridMultilevel"/>
    <w:tmpl w:val="EDBE4600"/>
    <w:lvl w:ilvl="0" w:tplc="DCE49DF2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855D78"/>
    <w:multiLevelType w:val="hybridMultilevel"/>
    <w:tmpl w:val="971EDB4C"/>
    <w:lvl w:ilvl="0" w:tplc="87CC2622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966240"/>
    <w:multiLevelType w:val="multilevel"/>
    <w:tmpl w:val="19588CEE"/>
    <w:lvl w:ilvl="0">
      <w:start w:val="1"/>
      <w:numFmt w:val="decimal"/>
      <w:pStyle w:val="10"/>
      <w:suff w:val="space"/>
      <w:lvlText w:val="%1"/>
      <w:lvlJc w:val="left"/>
      <w:pPr>
        <w:ind w:left="0" w:firstLine="454"/>
      </w:pPr>
      <w:rPr>
        <w:rFonts w:ascii="Times New Roman" w:hAnsi="Times New Roman"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624"/>
      </w:pPr>
      <w:rPr>
        <w:rFonts w:ascii="Times New Roman" w:hAnsi="Times New Roman"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624"/>
      </w:pPr>
      <w:rPr>
        <w:rFonts w:ascii="Times New Roman" w:hAnsi="Times New Roman"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624"/>
      </w:pPr>
      <w:rPr>
        <w:rFonts w:ascii="Times New Roman" w:hAnsi="Times New Roman"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138C197F"/>
    <w:multiLevelType w:val="hybridMultilevel"/>
    <w:tmpl w:val="8CBCA91E"/>
    <w:lvl w:ilvl="0" w:tplc="749CE79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A5492E"/>
    <w:multiLevelType w:val="hybridMultilevel"/>
    <w:tmpl w:val="2A92A2D8"/>
    <w:lvl w:ilvl="0" w:tplc="1B7E1A0A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8D10FA1"/>
    <w:multiLevelType w:val="hybridMultilevel"/>
    <w:tmpl w:val="7D20CE84"/>
    <w:lvl w:ilvl="0" w:tplc="2B70BF04">
      <w:start w:val="1"/>
      <w:numFmt w:val="bullet"/>
      <w:lvlText w:val="−"/>
      <w:lvlJc w:val="left"/>
      <w:pPr>
        <w:ind w:left="171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3BC65FD7"/>
    <w:multiLevelType w:val="hybridMultilevel"/>
    <w:tmpl w:val="FC2A8DE8"/>
    <w:lvl w:ilvl="0" w:tplc="749CE79C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459B1058"/>
    <w:multiLevelType w:val="hybridMultilevel"/>
    <w:tmpl w:val="63949B5C"/>
    <w:lvl w:ilvl="0" w:tplc="C8FE68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020DAC"/>
    <w:multiLevelType w:val="hybridMultilevel"/>
    <w:tmpl w:val="EDBE4600"/>
    <w:lvl w:ilvl="0" w:tplc="DCE49DF2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15033A0"/>
    <w:multiLevelType w:val="hybridMultilevel"/>
    <w:tmpl w:val="C7CA3F5A"/>
    <w:lvl w:ilvl="0" w:tplc="B196364C">
      <w:start w:val="1"/>
      <w:numFmt w:val="bullet"/>
      <w:pStyle w:val="-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60C70092"/>
    <w:multiLevelType w:val="singleLevel"/>
    <w:tmpl w:val="F9BEB00A"/>
    <w:lvl w:ilvl="0">
      <w:start w:val="1"/>
      <w:numFmt w:val="decimal"/>
      <w:lvlText w:val="%1)"/>
      <w:lvlJc w:val="left"/>
      <w:pPr>
        <w:tabs>
          <w:tab w:val="num" w:pos="987"/>
        </w:tabs>
        <w:ind w:left="0" w:firstLine="624"/>
      </w:pPr>
      <w:rPr>
        <w:rFonts w:hint="default"/>
      </w:rPr>
    </w:lvl>
  </w:abstractNum>
  <w:abstractNum w:abstractNumId="11" w15:restartNumberingAfterBreak="0">
    <w:nsid w:val="66E537FC"/>
    <w:multiLevelType w:val="hybridMultilevel"/>
    <w:tmpl w:val="F29272B0"/>
    <w:lvl w:ilvl="0" w:tplc="C8FE68B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9"/>
  </w:num>
  <w:num w:numId="4">
    <w:abstractNumId w:val="1"/>
  </w:num>
  <w:num w:numId="5">
    <w:abstractNumId w:val="4"/>
    <w:lvlOverride w:ilvl="0">
      <w:startOverride w:val="2"/>
    </w:lvlOverride>
  </w:num>
  <w:num w:numId="6">
    <w:abstractNumId w:val="3"/>
  </w:num>
  <w:num w:numId="7">
    <w:abstractNumId w:val="6"/>
  </w:num>
  <w:num w:numId="8">
    <w:abstractNumId w:val="10"/>
    <w:lvlOverride w:ilvl="0">
      <w:startOverride w:val="1"/>
    </w:lvlOverride>
  </w:num>
  <w:num w:numId="9">
    <w:abstractNumId w:val="0"/>
  </w:num>
  <w:num w:numId="10">
    <w:abstractNumId w:val="8"/>
  </w:num>
  <w:num w:numId="11">
    <w:abstractNumId w:val="11"/>
  </w:num>
  <w:num w:numId="12">
    <w:abstractNumId w:val="7"/>
  </w:num>
  <w:num w:numId="13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647C"/>
    <w:rsid w:val="000013F6"/>
    <w:rsid w:val="00004A23"/>
    <w:rsid w:val="000120D3"/>
    <w:rsid w:val="00014398"/>
    <w:rsid w:val="000157EF"/>
    <w:rsid w:val="00015A2E"/>
    <w:rsid w:val="00017149"/>
    <w:rsid w:val="00020D86"/>
    <w:rsid w:val="00023625"/>
    <w:rsid w:val="00027C8A"/>
    <w:rsid w:val="00030C68"/>
    <w:rsid w:val="00035334"/>
    <w:rsid w:val="00036BD2"/>
    <w:rsid w:val="000370EE"/>
    <w:rsid w:val="00040990"/>
    <w:rsid w:val="000446F6"/>
    <w:rsid w:val="00045206"/>
    <w:rsid w:val="00047524"/>
    <w:rsid w:val="00050638"/>
    <w:rsid w:val="0006079A"/>
    <w:rsid w:val="00060B8F"/>
    <w:rsid w:val="00061EF6"/>
    <w:rsid w:val="0006352D"/>
    <w:rsid w:val="00073CE8"/>
    <w:rsid w:val="000743E5"/>
    <w:rsid w:val="00082244"/>
    <w:rsid w:val="0008254C"/>
    <w:rsid w:val="00082777"/>
    <w:rsid w:val="00083125"/>
    <w:rsid w:val="000831A5"/>
    <w:rsid w:val="0008346A"/>
    <w:rsid w:val="00083A4F"/>
    <w:rsid w:val="00090310"/>
    <w:rsid w:val="0009141E"/>
    <w:rsid w:val="00095E16"/>
    <w:rsid w:val="000977B9"/>
    <w:rsid w:val="000A2A63"/>
    <w:rsid w:val="000A5A2F"/>
    <w:rsid w:val="000A5DF1"/>
    <w:rsid w:val="000A6995"/>
    <w:rsid w:val="000B0FC9"/>
    <w:rsid w:val="000B0FD4"/>
    <w:rsid w:val="000B28DA"/>
    <w:rsid w:val="000B4E33"/>
    <w:rsid w:val="000B5317"/>
    <w:rsid w:val="000B61A0"/>
    <w:rsid w:val="000B6CD0"/>
    <w:rsid w:val="000B73D5"/>
    <w:rsid w:val="000C5633"/>
    <w:rsid w:val="000E077D"/>
    <w:rsid w:val="000E768B"/>
    <w:rsid w:val="000F228E"/>
    <w:rsid w:val="001025D4"/>
    <w:rsid w:val="00103E83"/>
    <w:rsid w:val="00110666"/>
    <w:rsid w:val="001137C6"/>
    <w:rsid w:val="001149DA"/>
    <w:rsid w:val="00122A4F"/>
    <w:rsid w:val="00125690"/>
    <w:rsid w:val="00126EF8"/>
    <w:rsid w:val="00132045"/>
    <w:rsid w:val="001320B8"/>
    <w:rsid w:val="0013284B"/>
    <w:rsid w:val="0013627B"/>
    <w:rsid w:val="0013649E"/>
    <w:rsid w:val="00140AFC"/>
    <w:rsid w:val="00140D4D"/>
    <w:rsid w:val="001434DD"/>
    <w:rsid w:val="00143807"/>
    <w:rsid w:val="00145A05"/>
    <w:rsid w:val="00145DAF"/>
    <w:rsid w:val="00146111"/>
    <w:rsid w:val="001463C3"/>
    <w:rsid w:val="00152365"/>
    <w:rsid w:val="00163F8A"/>
    <w:rsid w:val="001658DD"/>
    <w:rsid w:val="001728D4"/>
    <w:rsid w:val="00172A8C"/>
    <w:rsid w:val="00172AAB"/>
    <w:rsid w:val="00181779"/>
    <w:rsid w:val="00187DA4"/>
    <w:rsid w:val="001900FF"/>
    <w:rsid w:val="00191244"/>
    <w:rsid w:val="00193335"/>
    <w:rsid w:val="001A4B6E"/>
    <w:rsid w:val="001B749A"/>
    <w:rsid w:val="001B7623"/>
    <w:rsid w:val="001C0D30"/>
    <w:rsid w:val="001C2DEF"/>
    <w:rsid w:val="001C6BC1"/>
    <w:rsid w:val="001C7310"/>
    <w:rsid w:val="001D5E96"/>
    <w:rsid w:val="001D7408"/>
    <w:rsid w:val="001E5A1A"/>
    <w:rsid w:val="001E6E8F"/>
    <w:rsid w:val="001F11AC"/>
    <w:rsid w:val="001F134C"/>
    <w:rsid w:val="001F1473"/>
    <w:rsid w:val="001F2766"/>
    <w:rsid w:val="001F2B9B"/>
    <w:rsid w:val="001F40A4"/>
    <w:rsid w:val="0020361B"/>
    <w:rsid w:val="00205CE8"/>
    <w:rsid w:val="00206F8A"/>
    <w:rsid w:val="00212BD3"/>
    <w:rsid w:val="0022029C"/>
    <w:rsid w:val="0022127F"/>
    <w:rsid w:val="0022216C"/>
    <w:rsid w:val="002246FF"/>
    <w:rsid w:val="00226573"/>
    <w:rsid w:val="00230527"/>
    <w:rsid w:val="00232334"/>
    <w:rsid w:val="002325BD"/>
    <w:rsid w:val="00234702"/>
    <w:rsid w:val="00235252"/>
    <w:rsid w:val="00245F2F"/>
    <w:rsid w:val="00251081"/>
    <w:rsid w:val="00253662"/>
    <w:rsid w:val="00255E9E"/>
    <w:rsid w:val="00260005"/>
    <w:rsid w:val="002607E6"/>
    <w:rsid w:val="00260E33"/>
    <w:rsid w:val="00264046"/>
    <w:rsid w:val="00267671"/>
    <w:rsid w:val="00270629"/>
    <w:rsid w:val="00271B6F"/>
    <w:rsid w:val="002726E6"/>
    <w:rsid w:val="00275052"/>
    <w:rsid w:val="0027708C"/>
    <w:rsid w:val="0028550A"/>
    <w:rsid w:val="002873FB"/>
    <w:rsid w:val="002907C1"/>
    <w:rsid w:val="00292651"/>
    <w:rsid w:val="002934FE"/>
    <w:rsid w:val="002957E0"/>
    <w:rsid w:val="00296D9A"/>
    <w:rsid w:val="00296F0C"/>
    <w:rsid w:val="002A0220"/>
    <w:rsid w:val="002A6E5E"/>
    <w:rsid w:val="002B201E"/>
    <w:rsid w:val="002B26FB"/>
    <w:rsid w:val="002B2A51"/>
    <w:rsid w:val="002B2ED5"/>
    <w:rsid w:val="002C2C2F"/>
    <w:rsid w:val="002C5B1C"/>
    <w:rsid w:val="002C7287"/>
    <w:rsid w:val="002E38AE"/>
    <w:rsid w:val="002E568A"/>
    <w:rsid w:val="002E5B0F"/>
    <w:rsid w:val="002E6E20"/>
    <w:rsid w:val="002F3124"/>
    <w:rsid w:val="002F38CD"/>
    <w:rsid w:val="002F56C1"/>
    <w:rsid w:val="002F6795"/>
    <w:rsid w:val="003030F8"/>
    <w:rsid w:val="00304411"/>
    <w:rsid w:val="0031341D"/>
    <w:rsid w:val="0031391F"/>
    <w:rsid w:val="00317D5E"/>
    <w:rsid w:val="00320F81"/>
    <w:rsid w:val="003212E3"/>
    <w:rsid w:val="00323E6E"/>
    <w:rsid w:val="003312DA"/>
    <w:rsid w:val="00334086"/>
    <w:rsid w:val="003357CE"/>
    <w:rsid w:val="0034213A"/>
    <w:rsid w:val="003439EE"/>
    <w:rsid w:val="00351B8C"/>
    <w:rsid w:val="00354866"/>
    <w:rsid w:val="00356B09"/>
    <w:rsid w:val="003601CA"/>
    <w:rsid w:val="003619B6"/>
    <w:rsid w:val="00361BD8"/>
    <w:rsid w:val="00373061"/>
    <w:rsid w:val="003755C8"/>
    <w:rsid w:val="003756D1"/>
    <w:rsid w:val="00377130"/>
    <w:rsid w:val="00385522"/>
    <w:rsid w:val="003861E5"/>
    <w:rsid w:val="003A5518"/>
    <w:rsid w:val="003B7FE6"/>
    <w:rsid w:val="003C6BED"/>
    <w:rsid w:val="003D1ACB"/>
    <w:rsid w:val="003D7411"/>
    <w:rsid w:val="003E1E5A"/>
    <w:rsid w:val="003F3374"/>
    <w:rsid w:val="0040295A"/>
    <w:rsid w:val="004059BD"/>
    <w:rsid w:val="004141EE"/>
    <w:rsid w:val="00414857"/>
    <w:rsid w:val="0041517C"/>
    <w:rsid w:val="00421305"/>
    <w:rsid w:val="0042724B"/>
    <w:rsid w:val="00430898"/>
    <w:rsid w:val="00431810"/>
    <w:rsid w:val="00432908"/>
    <w:rsid w:val="00432EDF"/>
    <w:rsid w:val="00433A8F"/>
    <w:rsid w:val="00436983"/>
    <w:rsid w:val="0044331A"/>
    <w:rsid w:val="004464DA"/>
    <w:rsid w:val="00452F7F"/>
    <w:rsid w:val="0045398F"/>
    <w:rsid w:val="00453AC4"/>
    <w:rsid w:val="004553B1"/>
    <w:rsid w:val="00460BE0"/>
    <w:rsid w:val="00463DB2"/>
    <w:rsid w:val="00470726"/>
    <w:rsid w:val="004720E5"/>
    <w:rsid w:val="00472EA1"/>
    <w:rsid w:val="0048001D"/>
    <w:rsid w:val="00483A38"/>
    <w:rsid w:val="004845D2"/>
    <w:rsid w:val="00484A4C"/>
    <w:rsid w:val="00492FFB"/>
    <w:rsid w:val="00493420"/>
    <w:rsid w:val="00493705"/>
    <w:rsid w:val="004957E9"/>
    <w:rsid w:val="004A3981"/>
    <w:rsid w:val="004A58C2"/>
    <w:rsid w:val="004A6243"/>
    <w:rsid w:val="004A7DC4"/>
    <w:rsid w:val="004B1CEC"/>
    <w:rsid w:val="004B3766"/>
    <w:rsid w:val="004B4BD2"/>
    <w:rsid w:val="004B4E50"/>
    <w:rsid w:val="004B647C"/>
    <w:rsid w:val="004C06EF"/>
    <w:rsid w:val="004C14A0"/>
    <w:rsid w:val="004C2CC4"/>
    <w:rsid w:val="004C7017"/>
    <w:rsid w:val="004D2FC8"/>
    <w:rsid w:val="004D627B"/>
    <w:rsid w:val="004E22B6"/>
    <w:rsid w:val="004E3F50"/>
    <w:rsid w:val="004E4C9C"/>
    <w:rsid w:val="004E4E43"/>
    <w:rsid w:val="004E6E86"/>
    <w:rsid w:val="005000C3"/>
    <w:rsid w:val="00503609"/>
    <w:rsid w:val="00504D9A"/>
    <w:rsid w:val="00506524"/>
    <w:rsid w:val="00507475"/>
    <w:rsid w:val="0051424C"/>
    <w:rsid w:val="00526998"/>
    <w:rsid w:val="00540522"/>
    <w:rsid w:val="00540664"/>
    <w:rsid w:val="00543BD7"/>
    <w:rsid w:val="00545850"/>
    <w:rsid w:val="00545A6F"/>
    <w:rsid w:val="00556821"/>
    <w:rsid w:val="0056047E"/>
    <w:rsid w:val="00562195"/>
    <w:rsid w:val="00564530"/>
    <w:rsid w:val="00566385"/>
    <w:rsid w:val="00575EC6"/>
    <w:rsid w:val="005835B5"/>
    <w:rsid w:val="00585A7F"/>
    <w:rsid w:val="00585ED7"/>
    <w:rsid w:val="00586CAB"/>
    <w:rsid w:val="0059268F"/>
    <w:rsid w:val="00592CCC"/>
    <w:rsid w:val="00593C92"/>
    <w:rsid w:val="00594933"/>
    <w:rsid w:val="005950C3"/>
    <w:rsid w:val="005A11D7"/>
    <w:rsid w:val="005A2A01"/>
    <w:rsid w:val="005B199D"/>
    <w:rsid w:val="005B2668"/>
    <w:rsid w:val="005B3209"/>
    <w:rsid w:val="005C0404"/>
    <w:rsid w:val="005C072C"/>
    <w:rsid w:val="005D0086"/>
    <w:rsid w:val="005D56ED"/>
    <w:rsid w:val="005D7709"/>
    <w:rsid w:val="005F5E27"/>
    <w:rsid w:val="006076C2"/>
    <w:rsid w:val="00620477"/>
    <w:rsid w:val="00621958"/>
    <w:rsid w:val="006222B1"/>
    <w:rsid w:val="006319D3"/>
    <w:rsid w:val="0063216C"/>
    <w:rsid w:val="006325E4"/>
    <w:rsid w:val="006347AE"/>
    <w:rsid w:val="0063571F"/>
    <w:rsid w:val="00642BDF"/>
    <w:rsid w:val="00646A6F"/>
    <w:rsid w:val="0065570F"/>
    <w:rsid w:val="006567B8"/>
    <w:rsid w:val="00657A37"/>
    <w:rsid w:val="00657D20"/>
    <w:rsid w:val="006665BA"/>
    <w:rsid w:val="00670E69"/>
    <w:rsid w:val="00671AE9"/>
    <w:rsid w:val="00672D57"/>
    <w:rsid w:val="00673A1B"/>
    <w:rsid w:val="006759F6"/>
    <w:rsid w:val="006774F4"/>
    <w:rsid w:val="00683C61"/>
    <w:rsid w:val="00690DC2"/>
    <w:rsid w:val="0069430D"/>
    <w:rsid w:val="006A477E"/>
    <w:rsid w:val="006A47C7"/>
    <w:rsid w:val="006B2A0B"/>
    <w:rsid w:val="006B362D"/>
    <w:rsid w:val="006B5F2E"/>
    <w:rsid w:val="006C20C6"/>
    <w:rsid w:val="006C23AC"/>
    <w:rsid w:val="006C72AD"/>
    <w:rsid w:val="006C7D0A"/>
    <w:rsid w:val="006D2015"/>
    <w:rsid w:val="006D24B2"/>
    <w:rsid w:val="006D440B"/>
    <w:rsid w:val="006D5D77"/>
    <w:rsid w:val="006D6C4F"/>
    <w:rsid w:val="006E2F56"/>
    <w:rsid w:val="006E3AAA"/>
    <w:rsid w:val="006E3BC0"/>
    <w:rsid w:val="006E79C0"/>
    <w:rsid w:val="006F1345"/>
    <w:rsid w:val="006F13AD"/>
    <w:rsid w:val="006F2DFE"/>
    <w:rsid w:val="006F3335"/>
    <w:rsid w:val="006F59F3"/>
    <w:rsid w:val="006F63F6"/>
    <w:rsid w:val="00703118"/>
    <w:rsid w:val="00704F47"/>
    <w:rsid w:val="00707D00"/>
    <w:rsid w:val="007157B0"/>
    <w:rsid w:val="00720859"/>
    <w:rsid w:val="00723AEB"/>
    <w:rsid w:val="007240F7"/>
    <w:rsid w:val="007309EB"/>
    <w:rsid w:val="007310DC"/>
    <w:rsid w:val="00732048"/>
    <w:rsid w:val="00733760"/>
    <w:rsid w:val="00735151"/>
    <w:rsid w:val="0074131B"/>
    <w:rsid w:val="00741DEE"/>
    <w:rsid w:val="00744202"/>
    <w:rsid w:val="00746007"/>
    <w:rsid w:val="0074701E"/>
    <w:rsid w:val="00747160"/>
    <w:rsid w:val="00751E75"/>
    <w:rsid w:val="00752C83"/>
    <w:rsid w:val="00753676"/>
    <w:rsid w:val="007566E4"/>
    <w:rsid w:val="00761963"/>
    <w:rsid w:val="0076248E"/>
    <w:rsid w:val="00764F89"/>
    <w:rsid w:val="00766495"/>
    <w:rsid w:val="007675CF"/>
    <w:rsid w:val="007703CB"/>
    <w:rsid w:val="0077234B"/>
    <w:rsid w:val="00774CF4"/>
    <w:rsid w:val="007767A4"/>
    <w:rsid w:val="00777356"/>
    <w:rsid w:val="0078122E"/>
    <w:rsid w:val="00783E4B"/>
    <w:rsid w:val="00785A64"/>
    <w:rsid w:val="0078615A"/>
    <w:rsid w:val="00787D9B"/>
    <w:rsid w:val="007A2B92"/>
    <w:rsid w:val="007A6623"/>
    <w:rsid w:val="007B5745"/>
    <w:rsid w:val="007B6846"/>
    <w:rsid w:val="007C0A15"/>
    <w:rsid w:val="007C0ABE"/>
    <w:rsid w:val="007C4F76"/>
    <w:rsid w:val="007C67FF"/>
    <w:rsid w:val="007D480F"/>
    <w:rsid w:val="007D5B51"/>
    <w:rsid w:val="007D6C50"/>
    <w:rsid w:val="007E0B2A"/>
    <w:rsid w:val="007F1507"/>
    <w:rsid w:val="007F45EF"/>
    <w:rsid w:val="007F4A3B"/>
    <w:rsid w:val="007F7306"/>
    <w:rsid w:val="008046C4"/>
    <w:rsid w:val="008314C0"/>
    <w:rsid w:val="00837585"/>
    <w:rsid w:val="008517E1"/>
    <w:rsid w:val="00852417"/>
    <w:rsid w:val="008560D2"/>
    <w:rsid w:val="00862BC9"/>
    <w:rsid w:val="00864BF7"/>
    <w:rsid w:val="00867137"/>
    <w:rsid w:val="00870906"/>
    <w:rsid w:val="008747BD"/>
    <w:rsid w:val="00874A41"/>
    <w:rsid w:val="00874FAB"/>
    <w:rsid w:val="0087534D"/>
    <w:rsid w:val="008809FB"/>
    <w:rsid w:val="00884A5B"/>
    <w:rsid w:val="00892B2B"/>
    <w:rsid w:val="00893174"/>
    <w:rsid w:val="00893A37"/>
    <w:rsid w:val="008C003E"/>
    <w:rsid w:val="008C6EBC"/>
    <w:rsid w:val="008C7FBA"/>
    <w:rsid w:val="008D09DE"/>
    <w:rsid w:val="008D35E4"/>
    <w:rsid w:val="008D437C"/>
    <w:rsid w:val="008D72FD"/>
    <w:rsid w:val="008E46A0"/>
    <w:rsid w:val="008E51CF"/>
    <w:rsid w:val="008E64DD"/>
    <w:rsid w:val="008E72AF"/>
    <w:rsid w:val="008E7E1F"/>
    <w:rsid w:val="008F33C3"/>
    <w:rsid w:val="008F5F1E"/>
    <w:rsid w:val="008F6DB0"/>
    <w:rsid w:val="00902CA0"/>
    <w:rsid w:val="00902D27"/>
    <w:rsid w:val="00904003"/>
    <w:rsid w:val="0090644E"/>
    <w:rsid w:val="00907D13"/>
    <w:rsid w:val="00911B4B"/>
    <w:rsid w:val="009133F8"/>
    <w:rsid w:val="009143AB"/>
    <w:rsid w:val="00922FD6"/>
    <w:rsid w:val="00924725"/>
    <w:rsid w:val="00931429"/>
    <w:rsid w:val="0093270F"/>
    <w:rsid w:val="00932F7B"/>
    <w:rsid w:val="009379E4"/>
    <w:rsid w:val="009405D7"/>
    <w:rsid w:val="00950A99"/>
    <w:rsid w:val="0095337D"/>
    <w:rsid w:val="00953AEC"/>
    <w:rsid w:val="00954CA5"/>
    <w:rsid w:val="00957A62"/>
    <w:rsid w:val="00962205"/>
    <w:rsid w:val="0096259F"/>
    <w:rsid w:val="00965923"/>
    <w:rsid w:val="009701AA"/>
    <w:rsid w:val="009713AC"/>
    <w:rsid w:val="00972AA8"/>
    <w:rsid w:val="00972DFE"/>
    <w:rsid w:val="00977E77"/>
    <w:rsid w:val="00981E19"/>
    <w:rsid w:val="00983F37"/>
    <w:rsid w:val="00984AE5"/>
    <w:rsid w:val="00990A5B"/>
    <w:rsid w:val="009929C7"/>
    <w:rsid w:val="00995175"/>
    <w:rsid w:val="009951F3"/>
    <w:rsid w:val="00995DD3"/>
    <w:rsid w:val="009965D1"/>
    <w:rsid w:val="009A33F5"/>
    <w:rsid w:val="009A3F50"/>
    <w:rsid w:val="009A5C63"/>
    <w:rsid w:val="009B0D16"/>
    <w:rsid w:val="009C00FB"/>
    <w:rsid w:val="009C199E"/>
    <w:rsid w:val="009C327E"/>
    <w:rsid w:val="009C3B1B"/>
    <w:rsid w:val="009C3D6F"/>
    <w:rsid w:val="009C4D91"/>
    <w:rsid w:val="009C5A9D"/>
    <w:rsid w:val="009C6941"/>
    <w:rsid w:val="009C79B9"/>
    <w:rsid w:val="009D1752"/>
    <w:rsid w:val="009D2BE8"/>
    <w:rsid w:val="009D3777"/>
    <w:rsid w:val="009D426B"/>
    <w:rsid w:val="009D44B4"/>
    <w:rsid w:val="009D700A"/>
    <w:rsid w:val="009D7050"/>
    <w:rsid w:val="009E3211"/>
    <w:rsid w:val="009E402C"/>
    <w:rsid w:val="009E449D"/>
    <w:rsid w:val="009F0D4B"/>
    <w:rsid w:val="009F0E30"/>
    <w:rsid w:val="009F2D69"/>
    <w:rsid w:val="009F4AAC"/>
    <w:rsid w:val="009F5A4C"/>
    <w:rsid w:val="009F6F3F"/>
    <w:rsid w:val="00A024AD"/>
    <w:rsid w:val="00A03981"/>
    <w:rsid w:val="00A0670B"/>
    <w:rsid w:val="00A11BAA"/>
    <w:rsid w:val="00A125DF"/>
    <w:rsid w:val="00A13596"/>
    <w:rsid w:val="00A21A9C"/>
    <w:rsid w:val="00A2482F"/>
    <w:rsid w:val="00A25588"/>
    <w:rsid w:val="00A26AFE"/>
    <w:rsid w:val="00A26D3B"/>
    <w:rsid w:val="00A2761F"/>
    <w:rsid w:val="00A276D1"/>
    <w:rsid w:val="00A321BE"/>
    <w:rsid w:val="00A32F12"/>
    <w:rsid w:val="00A343B5"/>
    <w:rsid w:val="00A36985"/>
    <w:rsid w:val="00A441A5"/>
    <w:rsid w:val="00A46516"/>
    <w:rsid w:val="00A546ED"/>
    <w:rsid w:val="00A55D96"/>
    <w:rsid w:val="00A6052E"/>
    <w:rsid w:val="00A65E0E"/>
    <w:rsid w:val="00A71791"/>
    <w:rsid w:val="00A73B39"/>
    <w:rsid w:val="00A76E59"/>
    <w:rsid w:val="00A770C4"/>
    <w:rsid w:val="00A853BD"/>
    <w:rsid w:val="00A914E2"/>
    <w:rsid w:val="00A946B4"/>
    <w:rsid w:val="00A96C6C"/>
    <w:rsid w:val="00AA62AB"/>
    <w:rsid w:val="00AB04A6"/>
    <w:rsid w:val="00AB17B9"/>
    <w:rsid w:val="00AB1C92"/>
    <w:rsid w:val="00AB453B"/>
    <w:rsid w:val="00AB5834"/>
    <w:rsid w:val="00AC12C3"/>
    <w:rsid w:val="00AC3B0C"/>
    <w:rsid w:val="00AD2C79"/>
    <w:rsid w:val="00AD2EEE"/>
    <w:rsid w:val="00AD45E2"/>
    <w:rsid w:val="00AD630E"/>
    <w:rsid w:val="00AD67DA"/>
    <w:rsid w:val="00AD7849"/>
    <w:rsid w:val="00AE003F"/>
    <w:rsid w:val="00AE15E8"/>
    <w:rsid w:val="00AE3121"/>
    <w:rsid w:val="00AF0A70"/>
    <w:rsid w:val="00AF28D6"/>
    <w:rsid w:val="00AF57CB"/>
    <w:rsid w:val="00AF5C58"/>
    <w:rsid w:val="00B0137A"/>
    <w:rsid w:val="00B061D0"/>
    <w:rsid w:val="00B0656B"/>
    <w:rsid w:val="00B06FB4"/>
    <w:rsid w:val="00B10E56"/>
    <w:rsid w:val="00B115F8"/>
    <w:rsid w:val="00B16862"/>
    <w:rsid w:val="00B22506"/>
    <w:rsid w:val="00B232E7"/>
    <w:rsid w:val="00B30C47"/>
    <w:rsid w:val="00B30DA2"/>
    <w:rsid w:val="00B34C71"/>
    <w:rsid w:val="00B36D2F"/>
    <w:rsid w:val="00B372F4"/>
    <w:rsid w:val="00B423F1"/>
    <w:rsid w:val="00B479DD"/>
    <w:rsid w:val="00B511B0"/>
    <w:rsid w:val="00B531C6"/>
    <w:rsid w:val="00B532E3"/>
    <w:rsid w:val="00B54EDC"/>
    <w:rsid w:val="00B55062"/>
    <w:rsid w:val="00B60EF3"/>
    <w:rsid w:val="00B6255D"/>
    <w:rsid w:val="00B66BFC"/>
    <w:rsid w:val="00B7139C"/>
    <w:rsid w:val="00B717AC"/>
    <w:rsid w:val="00B72253"/>
    <w:rsid w:val="00B87663"/>
    <w:rsid w:val="00B87D70"/>
    <w:rsid w:val="00B91587"/>
    <w:rsid w:val="00B960A1"/>
    <w:rsid w:val="00B97842"/>
    <w:rsid w:val="00BA0087"/>
    <w:rsid w:val="00BA1135"/>
    <w:rsid w:val="00BA11E4"/>
    <w:rsid w:val="00BA3213"/>
    <w:rsid w:val="00BA5799"/>
    <w:rsid w:val="00BA7E88"/>
    <w:rsid w:val="00BB021B"/>
    <w:rsid w:val="00BB25EF"/>
    <w:rsid w:val="00BC23D6"/>
    <w:rsid w:val="00BC429B"/>
    <w:rsid w:val="00BC570F"/>
    <w:rsid w:val="00BD1CF9"/>
    <w:rsid w:val="00BD7C0E"/>
    <w:rsid w:val="00BE4029"/>
    <w:rsid w:val="00BE442B"/>
    <w:rsid w:val="00BE5CC4"/>
    <w:rsid w:val="00BE5F24"/>
    <w:rsid w:val="00BE67AC"/>
    <w:rsid w:val="00BF23D6"/>
    <w:rsid w:val="00BF66B6"/>
    <w:rsid w:val="00C00633"/>
    <w:rsid w:val="00C03669"/>
    <w:rsid w:val="00C05975"/>
    <w:rsid w:val="00C12770"/>
    <w:rsid w:val="00C15FEB"/>
    <w:rsid w:val="00C16CAA"/>
    <w:rsid w:val="00C23215"/>
    <w:rsid w:val="00C26CB5"/>
    <w:rsid w:val="00C32203"/>
    <w:rsid w:val="00C36356"/>
    <w:rsid w:val="00C36E17"/>
    <w:rsid w:val="00C40766"/>
    <w:rsid w:val="00C4238D"/>
    <w:rsid w:val="00C4756C"/>
    <w:rsid w:val="00C47978"/>
    <w:rsid w:val="00C5441D"/>
    <w:rsid w:val="00C55DAA"/>
    <w:rsid w:val="00C60B69"/>
    <w:rsid w:val="00C61155"/>
    <w:rsid w:val="00C61964"/>
    <w:rsid w:val="00C62651"/>
    <w:rsid w:val="00C63EC1"/>
    <w:rsid w:val="00C71821"/>
    <w:rsid w:val="00C7272E"/>
    <w:rsid w:val="00C746D2"/>
    <w:rsid w:val="00C801B4"/>
    <w:rsid w:val="00C83E46"/>
    <w:rsid w:val="00C84229"/>
    <w:rsid w:val="00C86398"/>
    <w:rsid w:val="00C9161F"/>
    <w:rsid w:val="00C91EEA"/>
    <w:rsid w:val="00C928CA"/>
    <w:rsid w:val="00CA39AB"/>
    <w:rsid w:val="00CA528D"/>
    <w:rsid w:val="00CA7FED"/>
    <w:rsid w:val="00CB1528"/>
    <w:rsid w:val="00CB3E03"/>
    <w:rsid w:val="00CB7D98"/>
    <w:rsid w:val="00CC2C52"/>
    <w:rsid w:val="00CD15BE"/>
    <w:rsid w:val="00CD34E2"/>
    <w:rsid w:val="00CD59A5"/>
    <w:rsid w:val="00CE31B8"/>
    <w:rsid w:val="00CE4286"/>
    <w:rsid w:val="00CE4674"/>
    <w:rsid w:val="00CE65D7"/>
    <w:rsid w:val="00CE65ED"/>
    <w:rsid w:val="00CF34CC"/>
    <w:rsid w:val="00CF387A"/>
    <w:rsid w:val="00CF3EC5"/>
    <w:rsid w:val="00CF4C73"/>
    <w:rsid w:val="00CF4E93"/>
    <w:rsid w:val="00CF5BDD"/>
    <w:rsid w:val="00CF7821"/>
    <w:rsid w:val="00D041D3"/>
    <w:rsid w:val="00D05329"/>
    <w:rsid w:val="00D20E21"/>
    <w:rsid w:val="00D22A56"/>
    <w:rsid w:val="00D30DAB"/>
    <w:rsid w:val="00D338E2"/>
    <w:rsid w:val="00D352FE"/>
    <w:rsid w:val="00D40A50"/>
    <w:rsid w:val="00D464D8"/>
    <w:rsid w:val="00D54353"/>
    <w:rsid w:val="00D670D9"/>
    <w:rsid w:val="00D67138"/>
    <w:rsid w:val="00D717AF"/>
    <w:rsid w:val="00D76BFF"/>
    <w:rsid w:val="00D81FEF"/>
    <w:rsid w:val="00D85827"/>
    <w:rsid w:val="00D85E20"/>
    <w:rsid w:val="00D946DF"/>
    <w:rsid w:val="00DA1E60"/>
    <w:rsid w:val="00DA1EC5"/>
    <w:rsid w:val="00DA4A0B"/>
    <w:rsid w:val="00DB492C"/>
    <w:rsid w:val="00DC3023"/>
    <w:rsid w:val="00DC338E"/>
    <w:rsid w:val="00DC35AC"/>
    <w:rsid w:val="00DC6068"/>
    <w:rsid w:val="00DD2925"/>
    <w:rsid w:val="00DD3082"/>
    <w:rsid w:val="00DD3E5F"/>
    <w:rsid w:val="00DE6BA0"/>
    <w:rsid w:val="00DE7212"/>
    <w:rsid w:val="00DF037F"/>
    <w:rsid w:val="00DF175F"/>
    <w:rsid w:val="00E011DC"/>
    <w:rsid w:val="00E017AD"/>
    <w:rsid w:val="00E01D8C"/>
    <w:rsid w:val="00E01EE1"/>
    <w:rsid w:val="00E06751"/>
    <w:rsid w:val="00E07C6C"/>
    <w:rsid w:val="00E11BB8"/>
    <w:rsid w:val="00E142E7"/>
    <w:rsid w:val="00E245AA"/>
    <w:rsid w:val="00E26F88"/>
    <w:rsid w:val="00E307D1"/>
    <w:rsid w:val="00E30C5A"/>
    <w:rsid w:val="00E3659B"/>
    <w:rsid w:val="00E36C0B"/>
    <w:rsid w:val="00E445C7"/>
    <w:rsid w:val="00E44AFB"/>
    <w:rsid w:val="00E52125"/>
    <w:rsid w:val="00E53339"/>
    <w:rsid w:val="00E64C37"/>
    <w:rsid w:val="00E70F75"/>
    <w:rsid w:val="00E72A02"/>
    <w:rsid w:val="00E74B4F"/>
    <w:rsid w:val="00E76A56"/>
    <w:rsid w:val="00E855BE"/>
    <w:rsid w:val="00E87B1B"/>
    <w:rsid w:val="00E87B6D"/>
    <w:rsid w:val="00E90922"/>
    <w:rsid w:val="00E928CE"/>
    <w:rsid w:val="00E930C0"/>
    <w:rsid w:val="00E94293"/>
    <w:rsid w:val="00E9741C"/>
    <w:rsid w:val="00EA1D2E"/>
    <w:rsid w:val="00EA6611"/>
    <w:rsid w:val="00EB438B"/>
    <w:rsid w:val="00EB5293"/>
    <w:rsid w:val="00EB701B"/>
    <w:rsid w:val="00EC1FF2"/>
    <w:rsid w:val="00EC5843"/>
    <w:rsid w:val="00ED5D98"/>
    <w:rsid w:val="00EE0FF7"/>
    <w:rsid w:val="00EE114B"/>
    <w:rsid w:val="00EE546D"/>
    <w:rsid w:val="00EE730F"/>
    <w:rsid w:val="00EE7988"/>
    <w:rsid w:val="00EE7E42"/>
    <w:rsid w:val="00EF296F"/>
    <w:rsid w:val="00EF781F"/>
    <w:rsid w:val="00F02373"/>
    <w:rsid w:val="00F04EC3"/>
    <w:rsid w:val="00F1002A"/>
    <w:rsid w:val="00F1581E"/>
    <w:rsid w:val="00F2620A"/>
    <w:rsid w:val="00F2761A"/>
    <w:rsid w:val="00F32181"/>
    <w:rsid w:val="00F3786C"/>
    <w:rsid w:val="00F41EB5"/>
    <w:rsid w:val="00F45460"/>
    <w:rsid w:val="00F474F8"/>
    <w:rsid w:val="00F61A7F"/>
    <w:rsid w:val="00F63D37"/>
    <w:rsid w:val="00F67625"/>
    <w:rsid w:val="00F71365"/>
    <w:rsid w:val="00F715A4"/>
    <w:rsid w:val="00F7424C"/>
    <w:rsid w:val="00F746F8"/>
    <w:rsid w:val="00F85F9F"/>
    <w:rsid w:val="00F86F57"/>
    <w:rsid w:val="00F9015B"/>
    <w:rsid w:val="00F948F8"/>
    <w:rsid w:val="00F97C6E"/>
    <w:rsid w:val="00FA0C79"/>
    <w:rsid w:val="00FA5FF8"/>
    <w:rsid w:val="00FA6732"/>
    <w:rsid w:val="00FA7765"/>
    <w:rsid w:val="00FA7A67"/>
    <w:rsid w:val="00FB0D89"/>
    <w:rsid w:val="00FB1A1E"/>
    <w:rsid w:val="00FC1536"/>
    <w:rsid w:val="00FC5770"/>
    <w:rsid w:val="00FC7ED5"/>
    <w:rsid w:val="00FD0154"/>
    <w:rsid w:val="00FD0745"/>
    <w:rsid w:val="00FD4A1B"/>
    <w:rsid w:val="00FD5685"/>
    <w:rsid w:val="00FD5925"/>
    <w:rsid w:val="00FE66A5"/>
    <w:rsid w:val="00FE6B9B"/>
    <w:rsid w:val="00FE7A36"/>
    <w:rsid w:val="00FF31F1"/>
    <w:rsid w:val="00FF3A38"/>
    <w:rsid w:val="00FF3FCA"/>
    <w:rsid w:val="00FF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1F111C"/>
  <w15:chartTrackingRefBased/>
  <w15:docId w15:val="{1E5A89C7-ADD7-459D-9ECA-C24CA16475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A2761F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styleId="10">
    <w:name w:val="heading 1"/>
    <w:aliases w:val="H1,H11,H12,H111,H13,H112,H14,H15,H16,H17,H18,H19,H113,H121,H1111,H131,H1121,H141,H151,H161,H171,H181,...,_EB_1,h:1,h:1app,TF-Overskrift 1,R1,Titre 0,.,Название спецификации,1,h1,app heading 1,ITT t1,II+,I,(раздел),_Заголовок1"/>
    <w:basedOn w:val="a0"/>
    <w:next w:val="2"/>
    <w:link w:val="11"/>
    <w:qFormat/>
    <w:rsid w:val="00A2761F"/>
    <w:pPr>
      <w:keepNext/>
      <w:pageBreakBefore/>
      <w:numPr>
        <w:numId w:val="1"/>
      </w:numPr>
      <w:tabs>
        <w:tab w:val="left" w:pos="567"/>
        <w:tab w:val="left" w:pos="851"/>
        <w:tab w:val="left" w:pos="993"/>
      </w:tabs>
      <w:suppressAutoHyphens/>
      <w:spacing w:before="360" w:after="360" w:line="360" w:lineRule="auto"/>
      <w:ind w:firstLine="0"/>
      <w:jc w:val="center"/>
      <w:outlineLvl w:val="0"/>
    </w:pPr>
    <w:rPr>
      <w:rFonts w:ascii="Times New Roman Полужирный" w:eastAsia="Times New Roman" w:hAnsi="Times New Roman Полужирный"/>
      <w:b/>
      <w:caps/>
      <w:szCs w:val="24"/>
    </w:rPr>
  </w:style>
  <w:style w:type="paragraph" w:styleId="2">
    <w:name w:val="heading 2"/>
    <w:aliases w:val="ç2,H2,h2,Numbered text 3,H21,h21,Numbered text 31,H22,h22,Numbered text 32,H211,h211,Numbered text 311,H23,h23,Numbered text 33,H212,h212,Numbered text 312,H24,h24,Numbered text 34,H25,h25,Numbered text 35,H26,h26,Numbered text 36,H27,h27,2"/>
    <w:next w:val="3"/>
    <w:link w:val="20"/>
    <w:qFormat/>
    <w:rsid w:val="007767A4"/>
    <w:pPr>
      <w:keepNext/>
      <w:keepLines/>
      <w:numPr>
        <w:ilvl w:val="1"/>
        <w:numId w:val="1"/>
      </w:numPr>
      <w:suppressAutoHyphens/>
      <w:spacing w:before="360" w:after="360" w:line="360" w:lineRule="auto"/>
      <w:ind w:left="709" w:firstLine="0"/>
      <w:jc w:val="both"/>
      <w:outlineLvl w:val="1"/>
    </w:pPr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paragraph" w:styleId="3">
    <w:name w:val="heading 3"/>
    <w:aliases w:val="H3,ç3,h3,H31,h31,H32,h32,H311,h311,H33,h33,H312,h312,H34,h34,H35,h35,H36,h36,H37,h37,H38,h38,H39,h39,H313,h313,H321,h321,H3111,h3111,H331,h331,H3121,h3121,H341,h341,H351,h351,H361,h361,H371,h371,H381,h381,_EB_3,h:3,h,3,31,ITT t3,TE Heading,l"/>
    <w:basedOn w:val="2"/>
    <w:link w:val="30"/>
    <w:qFormat/>
    <w:rsid w:val="00A2761F"/>
    <w:pPr>
      <w:numPr>
        <w:ilvl w:val="2"/>
      </w:numPr>
      <w:ind w:left="709" w:firstLine="0"/>
      <w:outlineLvl w:val="2"/>
    </w:pPr>
  </w:style>
  <w:style w:type="paragraph" w:styleId="4">
    <w:name w:val="heading 4"/>
    <w:aliases w:val="(подпункт),c4,H4,Параграф,Заголовок 4 (Приложение),H41,_EB_4,h:4,h4,ITT t4,PA Micro Section,TE Heading 4,4,heading 4 + Indent: Left 0.5 in,a.,I4,l4,heading&#10;4,Map Title,heading,heading&#10;4 Знак,Подпункт,h4 sub sub heading,Заголовок 4 Знак1 Знак"/>
    <w:basedOn w:val="2"/>
    <w:next w:val="a0"/>
    <w:link w:val="40"/>
    <w:qFormat/>
    <w:rsid w:val="00A2761F"/>
    <w:pPr>
      <w:numPr>
        <w:ilvl w:val="3"/>
      </w:numPr>
      <w:ind w:left="709" w:firstLine="0"/>
      <w:outlineLvl w:val="3"/>
    </w:pPr>
  </w:style>
  <w:style w:type="paragraph" w:styleId="5">
    <w:name w:val="heading 5"/>
    <w:aliases w:val="_Подпункт"/>
    <w:basedOn w:val="2"/>
    <w:next w:val="a0"/>
    <w:link w:val="50"/>
    <w:qFormat/>
    <w:rsid w:val="00A2761F"/>
    <w:pPr>
      <w:numPr>
        <w:ilvl w:val="4"/>
      </w:numPr>
      <w:ind w:left="709" w:firstLine="0"/>
      <w:outlineLvl w:val="4"/>
    </w:pPr>
    <w:rPr>
      <w:szCs w:val="24"/>
    </w:rPr>
  </w:style>
  <w:style w:type="paragraph" w:styleId="6">
    <w:name w:val="heading 6"/>
    <w:aliases w:val="__Подпункт"/>
    <w:basedOn w:val="5"/>
    <w:next w:val="a0"/>
    <w:link w:val="60"/>
    <w:unhideWhenUsed/>
    <w:qFormat/>
    <w:rsid w:val="00A2761F"/>
    <w:pPr>
      <w:numPr>
        <w:ilvl w:val="5"/>
      </w:numPr>
      <w:tabs>
        <w:tab w:val="clear" w:pos="1894"/>
      </w:tabs>
      <w:ind w:left="709" w:firstLine="0"/>
      <w:outlineLvl w:val="5"/>
    </w:pPr>
    <w:rPr>
      <w:iCs/>
      <w:szCs w:val="28"/>
    </w:rPr>
  </w:style>
  <w:style w:type="paragraph" w:styleId="7">
    <w:name w:val="heading 7"/>
    <w:basedOn w:val="a0"/>
    <w:next w:val="a0"/>
    <w:link w:val="70"/>
    <w:uiPriority w:val="9"/>
    <w:unhideWhenUsed/>
    <w:qFormat/>
    <w:rsid w:val="00A2761F"/>
    <w:pPr>
      <w:keepNext/>
      <w:keepLines/>
      <w:spacing w:before="360" w:after="360" w:line="360" w:lineRule="auto"/>
      <w:ind w:left="709" w:right="170"/>
      <w:outlineLvl w:val="6"/>
    </w:pPr>
    <w:rPr>
      <w:rFonts w:eastAsiaTheme="majorEastAsia" w:cstheme="majorBidi"/>
      <w:iCs/>
    </w:rPr>
  </w:style>
  <w:style w:type="paragraph" w:styleId="8">
    <w:name w:val="heading 8"/>
    <w:basedOn w:val="a0"/>
    <w:next w:val="a0"/>
    <w:link w:val="80"/>
    <w:qFormat/>
    <w:rsid w:val="001463C3"/>
    <w:pPr>
      <w:spacing w:before="360" w:after="360" w:line="360" w:lineRule="auto"/>
      <w:ind w:firstLine="709"/>
      <w:jc w:val="both"/>
      <w:outlineLvl w:val="7"/>
    </w:pPr>
    <w:rPr>
      <w:rFonts w:ascii="Arial" w:hAnsi="Arial"/>
      <w:i/>
      <w:sz w:val="20"/>
      <w:lang w:val="en-US"/>
    </w:rPr>
  </w:style>
  <w:style w:type="paragraph" w:styleId="9">
    <w:name w:val="heading 9"/>
    <w:basedOn w:val="3"/>
    <w:next w:val="a0"/>
    <w:link w:val="90"/>
    <w:rsid w:val="001463C3"/>
    <w:p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A2761F"/>
    <w:pPr>
      <w:ind w:left="720"/>
      <w:contextualSpacing/>
    </w:pPr>
  </w:style>
  <w:style w:type="character" w:customStyle="1" w:styleId="CharStyle18">
    <w:name w:val="Char Style 18"/>
    <w:basedOn w:val="a1"/>
    <w:uiPriority w:val="99"/>
    <w:rsid w:val="00BB25EF"/>
    <w:rPr>
      <w:rFonts w:cs="Times New Roman"/>
      <w:b/>
      <w:bCs/>
      <w:sz w:val="19"/>
      <w:szCs w:val="19"/>
      <w:u w:val="none"/>
      <w:shd w:val="clear" w:color="auto" w:fill="FFFFFF"/>
    </w:rPr>
  </w:style>
  <w:style w:type="character" w:customStyle="1" w:styleId="CharStyle19">
    <w:name w:val="Char Style 19"/>
    <w:basedOn w:val="a1"/>
    <w:uiPriority w:val="99"/>
    <w:rsid w:val="0056047E"/>
    <w:rPr>
      <w:rFonts w:cs="Times New Roman"/>
      <w:sz w:val="18"/>
      <w:szCs w:val="18"/>
      <w:u w:val="none"/>
      <w:shd w:val="clear" w:color="auto" w:fill="FFFFFF"/>
    </w:rPr>
  </w:style>
  <w:style w:type="character" w:customStyle="1" w:styleId="20">
    <w:name w:val="Заголовок 2 Знак"/>
    <w:aliases w:val="ç2 Знак,H2 Знак,h2 Знак,Numbered text 3 Знак,H21 Знак,h21 Знак,Numbered text 31 Знак,H22 Знак,h22 Знак,Numbered text 32 Знак,H211 Знак,h211 Знак,Numbered text 311 Знак,H23 Знак,h23 Знак,Numbered text 33 Знак,H212 Знак,h212 Знак,H24 Знак"/>
    <w:link w:val="2"/>
    <w:rsid w:val="007767A4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paragraph" w:styleId="a5">
    <w:name w:val="caption"/>
    <w:basedOn w:val="a0"/>
    <w:next w:val="a0"/>
    <w:uiPriority w:val="35"/>
    <w:unhideWhenUsed/>
    <w:qFormat/>
    <w:rsid w:val="00A2761F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a6">
    <w:name w:val="Содержание"/>
    <w:basedOn w:val="a0"/>
    <w:qFormat/>
    <w:rsid w:val="00A2761F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 w:line="360" w:lineRule="auto"/>
      <w:ind w:right="140"/>
      <w:jc w:val="center"/>
    </w:pPr>
    <w:rPr>
      <w:rFonts w:eastAsia="Times New Roman"/>
      <w:b/>
      <w:bCs/>
      <w:caps/>
      <w:szCs w:val="28"/>
      <w:lang w:eastAsia="ru-RU"/>
    </w:rPr>
  </w:style>
  <w:style w:type="paragraph" w:styleId="12">
    <w:name w:val="toc 1"/>
    <w:basedOn w:val="a0"/>
    <w:next w:val="a0"/>
    <w:autoRedefine/>
    <w:uiPriority w:val="39"/>
    <w:unhideWhenUsed/>
    <w:rsid w:val="00A2761F"/>
    <w:pPr>
      <w:tabs>
        <w:tab w:val="right" w:leader="dot" w:pos="9923"/>
      </w:tabs>
      <w:spacing w:line="360" w:lineRule="auto"/>
      <w:ind w:right="567"/>
      <w:jc w:val="both"/>
    </w:pPr>
  </w:style>
  <w:style w:type="paragraph" w:styleId="21">
    <w:name w:val="toc 2"/>
    <w:basedOn w:val="a0"/>
    <w:next w:val="a0"/>
    <w:autoRedefine/>
    <w:uiPriority w:val="39"/>
    <w:unhideWhenUsed/>
    <w:rsid w:val="00A2761F"/>
    <w:pPr>
      <w:tabs>
        <w:tab w:val="right" w:leader="dot" w:pos="9923"/>
      </w:tabs>
      <w:spacing w:line="360" w:lineRule="auto"/>
      <w:ind w:right="567"/>
      <w:jc w:val="both"/>
    </w:pPr>
  </w:style>
  <w:style w:type="character" w:styleId="a7">
    <w:name w:val="Hyperlink"/>
    <w:uiPriority w:val="99"/>
    <w:unhideWhenUsed/>
    <w:rsid w:val="00A2761F"/>
    <w:rPr>
      <w:color w:val="0000FF"/>
      <w:u w:val="single"/>
    </w:rPr>
  </w:style>
  <w:style w:type="character" w:customStyle="1" w:styleId="11">
    <w:name w:val="Заголовок 1 Знак"/>
    <w:aliases w:val="H1 Знак,H11 Знак,H12 Знак,H111 Знак,H13 Знак,H112 Знак,H14 Знак,H15 Знак,H16 Знак,H17 Знак,H18 Знак,H19 Знак,H113 Знак,H121 Знак,H1111 Знак,H131 Знак,H1121 Знак,H141 Знак,H151 Знак,H161 Знак,H171 Знак,H181 Знак,... Знак,_EB_1 Знак"/>
    <w:link w:val="10"/>
    <w:rsid w:val="00A2761F"/>
    <w:rPr>
      <w:rFonts w:ascii="Times New Roman Полужирный" w:eastAsia="Times New Roman" w:hAnsi="Times New Roman Полужирный" w:cs="Times New Roman"/>
      <w:b/>
      <w:caps/>
      <w:sz w:val="28"/>
      <w:szCs w:val="24"/>
    </w:rPr>
  </w:style>
  <w:style w:type="paragraph" w:styleId="a8">
    <w:name w:val="header"/>
    <w:basedOn w:val="a0"/>
    <w:link w:val="a9"/>
    <w:uiPriority w:val="99"/>
    <w:unhideWhenUsed/>
    <w:rsid w:val="00A2761F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A2761F"/>
    <w:rPr>
      <w:rFonts w:ascii="Times New Roman" w:eastAsia="Calibri" w:hAnsi="Times New Roman" w:cs="Times New Roman"/>
      <w:sz w:val="28"/>
    </w:rPr>
  </w:style>
  <w:style w:type="paragraph" w:styleId="aa">
    <w:name w:val="footer"/>
    <w:basedOn w:val="a0"/>
    <w:link w:val="ab"/>
    <w:uiPriority w:val="99"/>
    <w:unhideWhenUsed/>
    <w:rsid w:val="00A2761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A2761F"/>
    <w:rPr>
      <w:rFonts w:ascii="Times New Roman" w:eastAsia="Calibri" w:hAnsi="Times New Roman" w:cs="Times New Roman"/>
      <w:sz w:val="28"/>
    </w:rPr>
  </w:style>
  <w:style w:type="paragraph" w:customStyle="1" w:styleId="ac">
    <w:name w:val="Наименование титульного листа"/>
    <w:basedOn w:val="ad"/>
    <w:qFormat/>
    <w:rsid w:val="001463C3"/>
    <w:pPr>
      <w:spacing w:before="4080" w:line="240" w:lineRule="auto"/>
      <w:ind w:firstLine="0"/>
      <w:contextualSpacing/>
      <w:jc w:val="center"/>
    </w:pPr>
    <w:rPr>
      <w:b/>
      <w:caps/>
    </w:rPr>
  </w:style>
  <w:style w:type="character" w:customStyle="1" w:styleId="30">
    <w:name w:val="Заголовок 3 Знак"/>
    <w:aliases w:val="H3 Знак,ç3 Знак,h3 Знак,H31 Знак,h31 Знак,H32 Знак,h32 Знак,H311 Знак,h311 Знак,H33 Знак,h33 Знак,H312 Знак,h312 Знак,H34 Знак,h34 Знак,H35 Знак,h35 Знак,H36 Знак,h36 Знак,H37 Знак,h37 Знак,H38 Знак,h38 Знак,H39 Знак,h39 Знак,H313 Знак"/>
    <w:link w:val="3"/>
    <w:rsid w:val="00A2761F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40">
    <w:name w:val="Заголовок 4 Знак"/>
    <w:aliases w:val="(подпункт) Знак,c4 Знак,H4 Знак,Параграф Знак,Заголовок 4 (Приложение) Знак,H41 Знак,_EB_4 Знак,h:4 Знак,h4 Знак,ITT t4 Знак,PA Micro Section Знак,TE Heading 4 Знак,4 Знак,heading 4 + Indent: Left 0.5 in Знак,a. Знак,I4 Знак,l4 Знак"/>
    <w:link w:val="4"/>
    <w:rsid w:val="00A2761F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50">
    <w:name w:val="Заголовок 5 Знак"/>
    <w:aliases w:val="_Подпункт Знак"/>
    <w:link w:val="5"/>
    <w:rsid w:val="00A2761F"/>
    <w:rPr>
      <w:rFonts w:ascii="Times New Roman" w:eastAsia="Times New Roman" w:hAnsi="Times New Roman" w:cs="Times New Roman"/>
      <w:b/>
      <w:snapToGrid w:val="0"/>
      <w:color w:val="000000"/>
      <w:sz w:val="28"/>
      <w:szCs w:val="24"/>
    </w:rPr>
  </w:style>
  <w:style w:type="character" w:customStyle="1" w:styleId="60">
    <w:name w:val="Заголовок 6 Знак"/>
    <w:aliases w:val="__Подпункт Знак"/>
    <w:link w:val="6"/>
    <w:rsid w:val="00A2761F"/>
    <w:rPr>
      <w:rFonts w:ascii="Times New Roman" w:eastAsia="Times New Roman" w:hAnsi="Times New Roman" w:cs="Times New Roman"/>
      <w:b/>
      <w:iCs/>
      <w:snapToGrid w:val="0"/>
      <w:color w:val="000000"/>
      <w:sz w:val="28"/>
      <w:szCs w:val="28"/>
    </w:rPr>
  </w:style>
  <w:style w:type="character" w:customStyle="1" w:styleId="70">
    <w:name w:val="Заголовок 7 Знак"/>
    <w:basedOn w:val="a1"/>
    <w:link w:val="7"/>
    <w:uiPriority w:val="9"/>
    <w:rsid w:val="00A2761F"/>
    <w:rPr>
      <w:rFonts w:ascii="Times New Roman" w:eastAsiaTheme="majorEastAsia" w:hAnsi="Times New Roman" w:cstheme="majorBidi"/>
      <w:iCs/>
      <w:sz w:val="28"/>
    </w:rPr>
  </w:style>
  <w:style w:type="character" w:customStyle="1" w:styleId="80">
    <w:name w:val="Заголовок 8 Знак"/>
    <w:link w:val="8"/>
    <w:rsid w:val="001463C3"/>
    <w:rPr>
      <w:rFonts w:ascii="Arial" w:eastAsia="Times New Roman" w:hAnsi="Arial" w:cs="Times New Roman"/>
      <w:i/>
      <w:sz w:val="20"/>
      <w:szCs w:val="24"/>
      <w:lang w:val="en-US" w:eastAsia="ru-RU"/>
    </w:rPr>
  </w:style>
  <w:style w:type="character" w:customStyle="1" w:styleId="90">
    <w:name w:val="Заголовок 9 Знак"/>
    <w:link w:val="9"/>
    <w:rsid w:val="001463C3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paragraph" w:customStyle="1" w:styleId="ad">
    <w:name w:val="Текст пункта"/>
    <w:basedOn w:val="a0"/>
    <w:link w:val="31"/>
    <w:qFormat/>
    <w:rsid w:val="00A2761F"/>
    <w:pPr>
      <w:spacing w:line="360" w:lineRule="auto"/>
      <w:ind w:firstLine="709"/>
      <w:jc w:val="both"/>
    </w:pPr>
    <w:rPr>
      <w:rFonts w:eastAsia="Times New Roman"/>
      <w:spacing w:val="2"/>
      <w:szCs w:val="28"/>
    </w:rPr>
  </w:style>
  <w:style w:type="character" w:customStyle="1" w:styleId="13">
    <w:name w:val="Текст пункта Знак1"/>
    <w:rsid w:val="001463C3"/>
    <w:rPr>
      <w:rFonts w:ascii="Times New Roman" w:eastAsia="Times New Roman" w:hAnsi="Times New Roman" w:cs="Times New Roman"/>
      <w:spacing w:val="2"/>
      <w:sz w:val="24"/>
      <w:szCs w:val="24"/>
    </w:rPr>
  </w:style>
  <w:style w:type="paragraph" w:customStyle="1" w:styleId="--">
    <w:name w:val="Список--"/>
    <w:basedOn w:val="-"/>
    <w:qFormat/>
    <w:rsid w:val="00A2761F"/>
    <w:pPr>
      <w:ind w:left="1276"/>
    </w:pPr>
  </w:style>
  <w:style w:type="paragraph" w:customStyle="1" w:styleId="-">
    <w:name w:val="Список-"/>
    <w:basedOn w:val="ad"/>
    <w:link w:val="-0"/>
    <w:qFormat/>
    <w:rsid w:val="00A2761F"/>
    <w:pPr>
      <w:numPr>
        <w:numId w:val="3"/>
      </w:numPr>
      <w:ind w:left="993" w:hanging="284"/>
    </w:pPr>
  </w:style>
  <w:style w:type="character" w:customStyle="1" w:styleId="-1">
    <w:name w:val="Список- Знак1"/>
    <w:rsid w:val="00A55D96"/>
    <w:rPr>
      <w:rFonts w:ascii="Times New Roman" w:eastAsia="Times New Roman" w:hAnsi="Times New Roman" w:cs="Times New Roman"/>
      <w:snapToGrid w:val="0"/>
      <w:spacing w:val="2"/>
      <w:sz w:val="24"/>
      <w:szCs w:val="24"/>
    </w:rPr>
  </w:style>
  <w:style w:type="paragraph" w:customStyle="1" w:styleId="TableGraf10L">
    <w:name w:val="TableGraf 10L"/>
    <w:basedOn w:val="a0"/>
    <w:rsid w:val="00A2761F"/>
    <w:pPr>
      <w:spacing w:before="40" w:after="40"/>
    </w:pPr>
    <w:rPr>
      <w:rFonts w:eastAsia="Times New Roman"/>
      <w:sz w:val="20"/>
      <w:szCs w:val="20"/>
    </w:rPr>
  </w:style>
  <w:style w:type="paragraph" w:customStyle="1" w:styleId="Head10L">
    <w:name w:val="Head 10L"/>
    <w:basedOn w:val="TableGraf10L"/>
    <w:rsid w:val="001463C3"/>
    <w:rPr>
      <w:b/>
    </w:rPr>
  </w:style>
  <w:style w:type="paragraph" w:customStyle="1" w:styleId="Head10M">
    <w:name w:val="Head 10M"/>
    <w:basedOn w:val="a0"/>
    <w:rsid w:val="001463C3"/>
    <w:pPr>
      <w:spacing w:before="40" w:after="40"/>
      <w:jc w:val="center"/>
    </w:pPr>
    <w:rPr>
      <w:b/>
      <w:sz w:val="20"/>
      <w:szCs w:val="20"/>
    </w:rPr>
  </w:style>
  <w:style w:type="paragraph" w:customStyle="1" w:styleId="Head12M">
    <w:name w:val="Head 12M"/>
    <w:rsid w:val="00A2761F"/>
    <w:pPr>
      <w:keepLines/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ae">
    <w:name w:val="Наименование таблицы"/>
    <w:basedOn w:val="a0"/>
    <w:rsid w:val="00A2761F"/>
    <w:pPr>
      <w:keepNext/>
      <w:keepLines/>
      <w:spacing w:line="360" w:lineRule="auto"/>
      <w:ind w:firstLine="709"/>
      <w:jc w:val="both"/>
    </w:pPr>
    <w:rPr>
      <w:rFonts w:eastAsia="Times New Roman"/>
      <w:sz w:val="24"/>
      <w:szCs w:val="20"/>
    </w:rPr>
  </w:style>
  <w:style w:type="paragraph" w:customStyle="1" w:styleId="TableGraf10M">
    <w:name w:val="TableGraf 10M"/>
    <w:basedOn w:val="a0"/>
    <w:rsid w:val="00A2761F"/>
    <w:pPr>
      <w:spacing w:before="40" w:after="40"/>
      <w:jc w:val="center"/>
    </w:pPr>
    <w:rPr>
      <w:rFonts w:eastAsia="Times New Roman"/>
      <w:sz w:val="20"/>
      <w:szCs w:val="20"/>
    </w:rPr>
  </w:style>
  <w:style w:type="paragraph" w:customStyle="1" w:styleId="TableGraf10R">
    <w:name w:val="TableGraf 10R"/>
    <w:basedOn w:val="a0"/>
    <w:rsid w:val="00A2761F"/>
    <w:pPr>
      <w:spacing w:before="40" w:after="40"/>
      <w:jc w:val="right"/>
    </w:pPr>
    <w:rPr>
      <w:rFonts w:eastAsia="Times New Roman"/>
      <w:sz w:val="20"/>
      <w:szCs w:val="20"/>
    </w:rPr>
  </w:style>
  <w:style w:type="paragraph" w:customStyle="1" w:styleId="TableGraf12L">
    <w:name w:val="TableGraf 12L"/>
    <w:basedOn w:val="a0"/>
    <w:rsid w:val="001463C3"/>
    <w:pPr>
      <w:spacing w:line="360" w:lineRule="auto"/>
    </w:pPr>
    <w:rPr>
      <w:szCs w:val="20"/>
    </w:rPr>
  </w:style>
  <w:style w:type="paragraph" w:customStyle="1" w:styleId="TableGraf12M">
    <w:name w:val="TableGraf 12M"/>
    <w:basedOn w:val="a0"/>
    <w:rsid w:val="00A2761F"/>
    <w:pPr>
      <w:spacing w:line="360" w:lineRule="auto"/>
      <w:jc w:val="center"/>
    </w:pPr>
    <w:rPr>
      <w:rFonts w:eastAsia="Times New Roman"/>
      <w:sz w:val="24"/>
      <w:szCs w:val="20"/>
    </w:rPr>
  </w:style>
  <w:style w:type="paragraph" w:customStyle="1" w:styleId="TableGraf12R">
    <w:name w:val="TableGraf 12R"/>
    <w:basedOn w:val="a0"/>
    <w:rsid w:val="00A2761F"/>
    <w:pPr>
      <w:spacing w:line="360" w:lineRule="auto"/>
      <w:jc w:val="right"/>
    </w:pPr>
    <w:rPr>
      <w:rFonts w:eastAsia="Times New Roman"/>
      <w:sz w:val="24"/>
      <w:szCs w:val="20"/>
    </w:rPr>
  </w:style>
  <w:style w:type="paragraph" w:customStyle="1" w:styleId="af">
    <w:name w:val="Раздел документа"/>
    <w:basedOn w:val="a0"/>
    <w:next w:val="a0"/>
    <w:rsid w:val="001463C3"/>
    <w:pPr>
      <w:keepNext/>
      <w:pageBreakBefore/>
      <w:suppressAutoHyphens/>
      <w:spacing w:after="360" w:line="288" w:lineRule="auto"/>
      <w:ind w:left="851" w:right="851"/>
      <w:jc w:val="center"/>
    </w:pPr>
    <w:rPr>
      <w:b/>
      <w:caps/>
      <w:szCs w:val="20"/>
    </w:rPr>
  </w:style>
  <w:style w:type="paragraph" w:customStyle="1" w:styleId="af0">
    <w:name w:val="Рис"/>
    <w:next w:val="ad"/>
    <w:link w:val="af1"/>
    <w:qFormat/>
    <w:rsid w:val="00746007"/>
    <w:pPr>
      <w:keepNext/>
      <w:keepLines/>
      <w:spacing w:after="0" w:line="360" w:lineRule="auto"/>
      <w:jc w:val="center"/>
    </w:pPr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paragraph" w:customStyle="1" w:styleId="af2">
    <w:name w:val="Рис Имя"/>
    <w:basedOn w:val="a0"/>
    <w:next w:val="ad"/>
    <w:link w:val="af3"/>
    <w:qFormat/>
    <w:rsid w:val="00A2761F"/>
    <w:pPr>
      <w:spacing w:line="360" w:lineRule="auto"/>
      <w:jc w:val="center"/>
    </w:pPr>
    <w:rPr>
      <w:rFonts w:eastAsia="Times New Roman"/>
      <w:szCs w:val="20"/>
    </w:rPr>
  </w:style>
  <w:style w:type="paragraph" w:customStyle="1" w:styleId="14">
    <w:name w:val="Список_1)"/>
    <w:basedOn w:val="-"/>
    <w:link w:val="15"/>
    <w:qFormat/>
    <w:rsid w:val="001463C3"/>
    <w:pPr>
      <w:numPr>
        <w:numId w:val="0"/>
      </w:numPr>
      <w:tabs>
        <w:tab w:val="num" w:pos="987"/>
      </w:tabs>
      <w:ind w:left="993" w:hanging="284"/>
    </w:pPr>
    <w:rPr>
      <w:kern w:val="24"/>
    </w:rPr>
  </w:style>
  <w:style w:type="character" w:customStyle="1" w:styleId="15">
    <w:name w:val="Список_1) Знак"/>
    <w:link w:val="14"/>
    <w:rsid w:val="001463C3"/>
    <w:rPr>
      <w:rFonts w:ascii="Times New Roman" w:eastAsia="Times New Roman" w:hAnsi="Times New Roman" w:cs="Times New Roman"/>
      <w:snapToGrid w:val="0"/>
      <w:spacing w:val="2"/>
      <w:kern w:val="24"/>
      <w:sz w:val="24"/>
      <w:szCs w:val="24"/>
    </w:rPr>
  </w:style>
  <w:style w:type="paragraph" w:styleId="af4">
    <w:name w:val="Document Map"/>
    <w:basedOn w:val="a0"/>
    <w:link w:val="af5"/>
    <w:semiHidden/>
    <w:rsid w:val="001463C3"/>
    <w:pPr>
      <w:shd w:val="clear" w:color="auto" w:fill="000080"/>
    </w:pPr>
    <w:rPr>
      <w:rFonts w:ascii="Tahoma" w:hAnsi="Tahoma" w:cs="Tahoma"/>
    </w:rPr>
  </w:style>
  <w:style w:type="character" w:customStyle="1" w:styleId="af5">
    <w:name w:val="Схема документа Знак"/>
    <w:basedOn w:val="a1"/>
    <w:link w:val="af4"/>
    <w:semiHidden/>
    <w:rsid w:val="001463C3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paragraph" w:styleId="41">
    <w:name w:val="toc 4"/>
    <w:next w:val="a0"/>
    <w:autoRedefine/>
    <w:semiHidden/>
    <w:rsid w:val="001463C3"/>
    <w:pPr>
      <w:tabs>
        <w:tab w:val="left" w:pos="284"/>
        <w:tab w:val="right" w:leader="dot" w:pos="9639"/>
      </w:tabs>
      <w:spacing w:after="0" w:line="360" w:lineRule="auto"/>
      <w:ind w:right="567"/>
      <w:jc w:val="both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Head12L">
    <w:name w:val="Head 12L"/>
    <w:basedOn w:val="Head10L"/>
    <w:rsid w:val="001463C3"/>
    <w:rPr>
      <w:sz w:val="24"/>
    </w:rPr>
  </w:style>
  <w:style w:type="character" w:customStyle="1" w:styleId="Internetlink">
    <w:name w:val="Internet link"/>
    <w:rsid w:val="001463C3"/>
    <w:rPr>
      <w:color w:val="000080"/>
      <w:u w:val="single"/>
      <w:lang w:val="x-none"/>
    </w:rPr>
  </w:style>
  <w:style w:type="paragraph" w:styleId="af6">
    <w:name w:val="Title"/>
    <w:basedOn w:val="a0"/>
    <w:next w:val="a0"/>
    <w:link w:val="af7"/>
    <w:uiPriority w:val="10"/>
    <w:qFormat/>
    <w:rsid w:val="00A2761F"/>
    <w:pPr>
      <w:contextualSpacing/>
    </w:pPr>
    <w:rPr>
      <w:rFonts w:eastAsiaTheme="majorEastAsia" w:cstheme="majorBidi"/>
      <w:spacing w:val="-10"/>
      <w:kern w:val="28"/>
      <w:szCs w:val="56"/>
    </w:rPr>
  </w:style>
  <w:style w:type="character" w:customStyle="1" w:styleId="af7">
    <w:name w:val="Заголовок Знак"/>
    <w:basedOn w:val="a1"/>
    <w:link w:val="af6"/>
    <w:uiPriority w:val="10"/>
    <w:rsid w:val="00A2761F"/>
    <w:rPr>
      <w:rFonts w:ascii="Times New Roman" w:eastAsiaTheme="majorEastAsia" w:hAnsi="Times New Roman" w:cstheme="majorBidi"/>
      <w:spacing w:val="-10"/>
      <w:kern w:val="28"/>
      <w:sz w:val="28"/>
      <w:szCs w:val="56"/>
    </w:rPr>
  </w:style>
  <w:style w:type="paragraph" w:customStyle="1" w:styleId="af8">
    <w:name w:val="Версия документа"/>
    <w:basedOn w:val="ad"/>
    <w:qFormat/>
    <w:rsid w:val="001463C3"/>
    <w:pPr>
      <w:ind w:firstLine="0"/>
      <w:jc w:val="center"/>
      <w:textboxTightWrap w:val="lastLineOnly"/>
    </w:pPr>
  </w:style>
  <w:style w:type="paragraph" w:styleId="af9">
    <w:name w:val="TOC Heading"/>
    <w:basedOn w:val="10"/>
    <w:next w:val="a0"/>
    <w:uiPriority w:val="39"/>
    <w:unhideWhenUsed/>
    <w:qFormat/>
    <w:rsid w:val="00A2761F"/>
    <w:pPr>
      <w:keepLines/>
      <w:pageBreakBefore w:val="0"/>
      <w:numPr>
        <w:numId w:val="0"/>
      </w:numPr>
      <w:tabs>
        <w:tab w:val="clear" w:pos="567"/>
        <w:tab w:val="clear" w:pos="851"/>
        <w:tab w:val="clear" w:pos="993"/>
      </w:tabs>
      <w:suppressAutoHyphens w:val="0"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aps w:val="0"/>
      <w:color w:val="2E74B5" w:themeColor="accent1" w:themeShade="BF"/>
      <w:sz w:val="32"/>
      <w:szCs w:val="32"/>
      <w:lang w:eastAsia="ru-RU"/>
    </w:rPr>
  </w:style>
  <w:style w:type="paragraph" w:styleId="32">
    <w:name w:val="toc 3"/>
    <w:basedOn w:val="a0"/>
    <w:next w:val="a0"/>
    <w:autoRedefine/>
    <w:uiPriority w:val="39"/>
    <w:unhideWhenUsed/>
    <w:rsid w:val="00A2761F"/>
    <w:pPr>
      <w:tabs>
        <w:tab w:val="right" w:leader="dot" w:pos="9923"/>
      </w:tabs>
      <w:spacing w:line="360" w:lineRule="auto"/>
      <w:ind w:right="567"/>
      <w:jc w:val="both"/>
    </w:pPr>
  </w:style>
  <w:style w:type="paragraph" w:styleId="afa">
    <w:name w:val="Balloon Text"/>
    <w:basedOn w:val="a0"/>
    <w:link w:val="afb"/>
    <w:uiPriority w:val="99"/>
    <w:unhideWhenUsed/>
    <w:rsid w:val="00A2761F"/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link w:val="afa"/>
    <w:uiPriority w:val="99"/>
    <w:rsid w:val="00A2761F"/>
    <w:rPr>
      <w:rFonts w:ascii="Tahoma" w:eastAsia="Calibri" w:hAnsi="Tahoma" w:cs="Tahoma"/>
      <w:sz w:val="16"/>
      <w:szCs w:val="16"/>
    </w:rPr>
  </w:style>
  <w:style w:type="paragraph" w:customStyle="1" w:styleId="afc">
    <w:name w:val="Перечень содержания"/>
    <w:basedOn w:val="12"/>
    <w:qFormat/>
    <w:rsid w:val="001463C3"/>
    <w:pPr>
      <w:tabs>
        <w:tab w:val="left" w:pos="454"/>
        <w:tab w:val="left" w:pos="567"/>
        <w:tab w:val="right" w:leader="dot" w:pos="9344"/>
      </w:tabs>
    </w:pPr>
    <w:rPr>
      <w:noProof/>
    </w:rPr>
  </w:style>
  <w:style w:type="paragraph" w:customStyle="1" w:styleId="afd">
    <w:name w:val="Нумерация страницы"/>
    <w:basedOn w:val="a8"/>
    <w:qFormat/>
    <w:rsid w:val="001463C3"/>
    <w:rPr>
      <w:sz w:val="24"/>
    </w:rPr>
  </w:style>
  <w:style w:type="character" w:customStyle="1" w:styleId="af3">
    <w:name w:val="Рис Имя Знак"/>
    <w:link w:val="af2"/>
    <w:locked/>
    <w:rsid w:val="00A2761F"/>
    <w:rPr>
      <w:rFonts w:ascii="Times New Roman" w:eastAsia="Times New Roman" w:hAnsi="Times New Roman" w:cs="Times New Roman"/>
      <w:sz w:val="28"/>
      <w:szCs w:val="20"/>
    </w:rPr>
  </w:style>
  <w:style w:type="character" w:customStyle="1" w:styleId="af1">
    <w:name w:val="Рис Знак"/>
    <w:link w:val="af0"/>
    <w:locked/>
    <w:rsid w:val="00746007"/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character" w:styleId="afe">
    <w:name w:val="annotation reference"/>
    <w:uiPriority w:val="99"/>
    <w:semiHidden/>
    <w:unhideWhenUsed/>
    <w:rsid w:val="00A2761F"/>
    <w:rPr>
      <w:sz w:val="16"/>
      <w:szCs w:val="16"/>
    </w:rPr>
  </w:style>
  <w:style w:type="paragraph" w:styleId="aff">
    <w:name w:val="annotation text"/>
    <w:basedOn w:val="a0"/>
    <w:link w:val="aff0"/>
    <w:uiPriority w:val="99"/>
    <w:unhideWhenUsed/>
    <w:rsid w:val="00A2761F"/>
    <w:rPr>
      <w:sz w:val="20"/>
      <w:szCs w:val="20"/>
    </w:rPr>
  </w:style>
  <w:style w:type="character" w:customStyle="1" w:styleId="aff0">
    <w:name w:val="Текст примечания Знак"/>
    <w:link w:val="aff"/>
    <w:uiPriority w:val="99"/>
    <w:rsid w:val="00A2761F"/>
    <w:rPr>
      <w:rFonts w:ascii="Times New Roman" w:eastAsia="Calibri" w:hAnsi="Times New Roman" w:cs="Times New Roman"/>
      <w:sz w:val="20"/>
      <w:szCs w:val="20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sid w:val="00A2761F"/>
    <w:rPr>
      <w:b/>
      <w:bCs/>
    </w:rPr>
  </w:style>
  <w:style w:type="character" w:customStyle="1" w:styleId="aff2">
    <w:name w:val="Тема примечания Знак"/>
    <w:link w:val="aff1"/>
    <w:uiPriority w:val="99"/>
    <w:semiHidden/>
    <w:rsid w:val="00A2761F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aff3">
    <w:name w:val="Рис_имя"/>
    <w:next w:val="ad"/>
    <w:qFormat/>
    <w:rsid w:val="008E51CF"/>
    <w:pPr>
      <w:spacing w:after="0" w:line="360" w:lineRule="auto"/>
      <w:jc w:val="center"/>
    </w:pPr>
    <w:rPr>
      <w:rFonts w:ascii="Times New Roman" w:eastAsia="Times New Roman" w:hAnsi="Times New Roman" w:cs="Times New Roman"/>
      <w:noProof/>
      <w:spacing w:val="2"/>
      <w:sz w:val="24"/>
      <w:szCs w:val="28"/>
      <w:lang w:eastAsia="ru-RU"/>
    </w:rPr>
  </w:style>
  <w:style w:type="character" w:customStyle="1" w:styleId="-0">
    <w:name w:val="Список- Знак"/>
    <w:link w:val="-"/>
    <w:rsid w:val="00A2761F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aff4">
    <w:name w:val="Номер_страницы"/>
    <w:basedOn w:val="a0"/>
    <w:qFormat/>
    <w:rsid w:val="00A2761F"/>
    <w:pPr>
      <w:tabs>
        <w:tab w:val="center" w:pos="4677"/>
        <w:tab w:val="right" w:pos="9355"/>
      </w:tabs>
      <w:jc w:val="center"/>
    </w:pPr>
    <w:rPr>
      <w:szCs w:val="28"/>
    </w:rPr>
  </w:style>
  <w:style w:type="character" w:styleId="aff5">
    <w:name w:val="Subtle Emphasis"/>
    <w:basedOn w:val="a1"/>
    <w:uiPriority w:val="19"/>
    <w:qFormat/>
    <w:rsid w:val="00A2761F"/>
    <w:rPr>
      <w:i/>
      <w:iCs/>
      <w:color w:val="404040" w:themeColor="text1" w:themeTint="BF"/>
    </w:rPr>
  </w:style>
  <w:style w:type="paragraph" w:styleId="aff6">
    <w:name w:val="No Spacing"/>
    <w:uiPriority w:val="1"/>
    <w:qFormat/>
    <w:rsid w:val="00A2761F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customStyle="1" w:styleId="aff7">
    <w:name w:val="Перечень терминов и сокращений"/>
    <w:basedOn w:val="a0"/>
    <w:qFormat/>
    <w:rsid w:val="00A2761F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 w:line="360" w:lineRule="auto"/>
      <w:ind w:right="170"/>
      <w:jc w:val="center"/>
    </w:pPr>
    <w:rPr>
      <w:rFonts w:eastAsia="Times New Roman"/>
      <w:b/>
      <w:bCs/>
      <w:caps/>
      <w:szCs w:val="24"/>
      <w:lang w:eastAsia="ru-RU"/>
    </w:rPr>
  </w:style>
  <w:style w:type="paragraph" w:customStyle="1" w:styleId="Header14">
    <w:name w:val="Header 14"/>
    <w:basedOn w:val="a0"/>
    <w:qFormat/>
    <w:rsid w:val="00A2761F"/>
    <w:pPr>
      <w:widowControl w:val="0"/>
      <w:spacing w:before="120" w:line="360" w:lineRule="auto"/>
      <w:jc w:val="center"/>
    </w:pPr>
    <w:rPr>
      <w:rFonts w:eastAsia="Times New Roman"/>
      <w:b/>
      <w:spacing w:val="2"/>
      <w:szCs w:val="28"/>
    </w:rPr>
  </w:style>
  <w:style w:type="paragraph" w:customStyle="1" w:styleId="TableGraf14L">
    <w:name w:val="TableGraf 14L"/>
    <w:basedOn w:val="a0"/>
    <w:qFormat/>
    <w:rsid w:val="00A2761F"/>
    <w:pPr>
      <w:spacing w:line="360" w:lineRule="auto"/>
    </w:pPr>
    <w:rPr>
      <w:rFonts w:eastAsia="Times New Roman"/>
      <w:spacing w:val="2"/>
      <w:szCs w:val="28"/>
    </w:rPr>
  </w:style>
  <w:style w:type="character" w:customStyle="1" w:styleId="31">
    <w:name w:val="Текст пункта Знак3"/>
    <w:link w:val="ad"/>
    <w:qFormat/>
    <w:rsid w:val="00A2761F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TableName">
    <w:name w:val="Table_Name"/>
    <w:basedOn w:val="a0"/>
    <w:qFormat/>
    <w:rsid w:val="00A2761F"/>
    <w:pPr>
      <w:keepNext/>
      <w:keepLines/>
      <w:widowControl w:val="0"/>
      <w:spacing w:line="360" w:lineRule="auto"/>
      <w:jc w:val="both"/>
    </w:pPr>
    <w:rPr>
      <w:rFonts w:eastAsia="Times New Roman"/>
      <w:spacing w:val="2"/>
      <w:szCs w:val="28"/>
    </w:rPr>
  </w:style>
  <w:style w:type="paragraph" w:customStyle="1" w:styleId="---">
    <w:name w:val="Список---"/>
    <w:basedOn w:val="--"/>
    <w:qFormat/>
    <w:rsid w:val="00A2761F"/>
    <w:pPr>
      <w:ind w:left="1560"/>
    </w:pPr>
  </w:style>
  <w:style w:type="paragraph" w:customStyle="1" w:styleId="aff8">
    <w:name w:val="Список_Таблица"/>
    <w:basedOn w:val="-"/>
    <w:qFormat/>
    <w:rsid w:val="00A2761F"/>
    <w:pPr>
      <w:ind w:firstLine="0"/>
    </w:pPr>
  </w:style>
  <w:style w:type="paragraph" w:customStyle="1" w:styleId="Header12M">
    <w:name w:val="Header 12M"/>
    <w:basedOn w:val="Header14"/>
    <w:qFormat/>
    <w:rsid w:val="00A2761F"/>
    <w:pPr>
      <w:spacing w:line="240" w:lineRule="auto"/>
    </w:pPr>
  </w:style>
  <w:style w:type="paragraph" w:customStyle="1" w:styleId="Header10M">
    <w:name w:val="Header 10M"/>
    <w:basedOn w:val="Header12M"/>
    <w:qFormat/>
    <w:rsid w:val="00A2761F"/>
  </w:style>
  <w:style w:type="table" w:styleId="aff9">
    <w:name w:val="Table Grid"/>
    <w:basedOn w:val="a2"/>
    <w:uiPriority w:val="59"/>
    <w:rsid w:val="00A2761F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a">
    <w:name w:val="Титул_Год_Версия"/>
    <w:basedOn w:val="a0"/>
    <w:qFormat/>
    <w:rsid w:val="00A2761F"/>
    <w:pPr>
      <w:widowControl w:val="0"/>
      <w:autoSpaceDN w:val="0"/>
      <w:adjustRightInd w:val="0"/>
      <w:spacing w:before="8760" w:line="360" w:lineRule="atLeast"/>
      <w:jc w:val="center"/>
      <w:textAlignment w:val="baseline"/>
    </w:pPr>
    <w:rPr>
      <w:rFonts w:eastAsia="Times New Roman"/>
      <w:szCs w:val="24"/>
      <w:lang w:eastAsia="ru-RU"/>
    </w:rPr>
  </w:style>
  <w:style w:type="paragraph" w:customStyle="1" w:styleId="a">
    <w:name w:val="Список Нумерованный"/>
    <w:basedOn w:val="-"/>
    <w:qFormat/>
    <w:rsid w:val="00A2761F"/>
    <w:pPr>
      <w:numPr>
        <w:numId w:val="2"/>
      </w:numPr>
    </w:pPr>
  </w:style>
  <w:style w:type="table" w:styleId="affb">
    <w:name w:val="Light Shading"/>
    <w:basedOn w:val="a2"/>
    <w:uiPriority w:val="60"/>
    <w:rsid w:val="00A2761F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affc">
    <w:name w:val="Титул_Название"/>
    <w:basedOn w:val="a0"/>
    <w:qFormat/>
    <w:rsid w:val="00A2761F"/>
    <w:pPr>
      <w:spacing w:before="4080"/>
      <w:contextualSpacing/>
      <w:jc w:val="center"/>
    </w:pPr>
    <w:rPr>
      <w:rFonts w:ascii="Times New Roman Полужирный" w:eastAsia="Times New Roman" w:hAnsi="Times New Roman Полужирный"/>
      <w:b/>
      <w:caps/>
      <w:spacing w:val="2"/>
      <w:szCs w:val="28"/>
    </w:rPr>
  </w:style>
  <w:style w:type="paragraph" w:customStyle="1" w:styleId="1">
    <w:name w:val="Список с нумерацией_1"/>
    <w:basedOn w:val="a4"/>
    <w:qFormat/>
    <w:rsid w:val="00FE7A36"/>
    <w:pPr>
      <w:numPr>
        <w:numId w:val="4"/>
      </w:numPr>
      <w:spacing w:line="360" w:lineRule="auto"/>
      <w:ind w:left="709" w:firstLine="0"/>
      <w:jc w:val="both"/>
    </w:pPr>
    <w:rPr>
      <w:bCs/>
      <w:szCs w:val="28"/>
    </w:rPr>
  </w:style>
  <w:style w:type="table" w:customStyle="1" w:styleId="22">
    <w:name w:val="Сетка таблицы2"/>
    <w:basedOn w:val="a2"/>
    <w:next w:val="aff9"/>
    <w:uiPriority w:val="39"/>
    <w:rsid w:val="00F1581E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179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4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5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105.png"/><Relationship Id="rId21" Type="http://schemas.openxmlformats.org/officeDocument/2006/relationships/image" Target="media/image10.tiff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6" Type="http://schemas.openxmlformats.org/officeDocument/2006/relationships/image" Target="media/image5.png"/><Relationship Id="rId107" Type="http://schemas.openxmlformats.org/officeDocument/2006/relationships/image" Target="media/image96.png"/><Relationship Id="rId11" Type="http://schemas.openxmlformats.org/officeDocument/2006/relationships/image" Target="media/image1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113" Type="http://schemas.openxmlformats.org/officeDocument/2006/relationships/header" Target="header2.xml"/><Relationship Id="rId118" Type="http://schemas.openxmlformats.org/officeDocument/2006/relationships/image" Target="media/image106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12" Type="http://schemas.openxmlformats.org/officeDocument/2006/relationships/hyperlink" Target="https://ssl.budgetplan.minfin.ru/http/BudgetPlan/" TargetMode="External"/><Relationship Id="rId17" Type="http://schemas.openxmlformats.org/officeDocument/2006/relationships/image" Target="media/image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image" Target="media/image48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54" Type="http://schemas.openxmlformats.org/officeDocument/2006/relationships/image" Target="media/image43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49" Type="http://schemas.openxmlformats.org/officeDocument/2006/relationships/image" Target="media/image38.png"/><Relationship Id="rId114" Type="http://schemas.openxmlformats.org/officeDocument/2006/relationships/image" Target="media/image102.png"/><Relationship Id="rId119" Type="http://schemas.openxmlformats.org/officeDocument/2006/relationships/image" Target="media/image107.png"/><Relationship Id="rId44" Type="http://schemas.openxmlformats.org/officeDocument/2006/relationships/image" Target="media/image33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8.png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image" Target="media/image103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5.tiff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8" Type="http://schemas.openxmlformats.org/officeDocument/2006/relationships/hyperlink" Target="https://minfin.gov.ru/ru/perfomance/ebudget/epbs_test/method_mun/" TargetMode="Externa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109.png"/><Relationship Id="rId3" Type="http://schemas.openxmlformats.org/officeDocument/2006/relationships/styles" Target="styles.xml"/><Relationship Id="rId25" Type="http://schemas.openxmlformats.org/officeDocument/2006/relationships/image" Target="media/image14.png"/><Relationship Id="rId46" Type="http://schemas.openxmlformats.org/officeDocument/2006/relationships/image" Target="media/image35.png"/><Relationship Id="rId67" Type="http://schemas.openxmlformats.org/officeDocument/2006/relationships/image" Target="media/image56.png"/><Relationship Id="rId116" Type="http://schemas.openxmlformats.org/officeDocument/2006/relationships/image" Target="media/image104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62" Type="http://schemas.openxmlformats.org/officeDocument/2006/relationships/image" Target="media/image51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111" Type="http://schemas.openxmlformats.org/officeDocument/2006/relationships/image" Target="media/image100.png"/><Relationship Id="rId15" Type="http://schemas.openxmlformats.org/officeDocument/2006/relationships/image" Target="media/image4.png"/><Relationship Id="rId36" Type="http://schemas.openxmlformats.org/officeDocument/2006/relationships/image" Target="media/image25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0" Type="http://schemas.openxmlformats.org/officeDocument/2006/relationships/hyperlink" Target="http://budget.gov.ru/lk" TargetMode="External"/><Relationship Id="rId31" Type="http://schemas.openxmlformats.org/officeDocument/2006/relationships/image" Target="media/image20.png"/><Relationship Id="rId52" Type="http://schemas.openxmlformats.org/officeDocument/2006/relationships/image" Target="media/image41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.mukhariamova\Desktop\&#1056;&#1055;_&#1064;&#1072;&#1073;&#1083;&#1086;&#1085;_&#1076;&#1083;&#1103;_&#1087;&#1088;&#1080;&#1089;&#1086;&#1077;&#1076;&#1080;&#1085;&#1077;&#1085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33A932-D88C-494D-ACCB-BBBB77E5C7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C:\Users\e.mukhariamova\Desktop\РП_Шаблон_для_присоединения.dotx</Template>
  <TotalTime>517</TotalTime>
  <Pages>91</Pages>
  <Words>9140</Words>
  <Characters>52103</Characters>
  <Application>Microsoft Office Word</Application>
  <DocSecurity>0</DocSecurity>
  <Lines>434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Миронова</dc:creator>
  <cp:keywords/>
  <dc:description/>
  <cp:lastModifiedBy>Anton Morozov</cp:lastModifiedBy>
  <cp:revision>32</cp:revision>
  <dcterms:created xsi:type="dcterms:W3CDTF">2021-08-12T08:01:00Z</dcterms:created>
  <dcterms:modified xsi:type="dcterms:W3CDTF">2021-11-02T19:19:00Z</dcterms:modified>
</cp:coreProperties>
</file>